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77D49E6E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34453E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August</w:t>
      </w:r>
      <w:proofErr w:type="gramEnd"/>
      <w:r w:rsidR="0034453E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6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1525170E" w14:textId="77777777" w:rsidR="0018189A" w:rsidRPr="00B51B82" w:rsidRDefault="0018189A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6"/>
          <w:szCs w:val="16"/>
        </w:rPr>
      </w:pPr>
    </w:p>
    <w:p w14:paraId="416D778A" w14:textId="7B606BEE" w:rsidR="00B51B82" w:rsidRDefault="00E61388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  <w:r>
        <w:rPr>
          <w:rFonts w:ascii="Avenir Next LT Pro" w:hAnsi="Avenir Next LT Pro"/>
          <w:b/>
          <w:bCs/>
          <w:noProof/>
          <w:color w:val="7A27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94AE" wp14:editId="62BFF512">
                <wp:simplePos x="0" y="0"/>
                <wp:positionH relativeFrom="column">
                  <wp:posOffset>4295775</wp:posOffset>
                </wp:positionH>
                <wp:positionV relativeFrom="paragraph">
                  <wp:posOffset>1635125</wp:posOffset>
                </wp:positionV>
                <wp:extent cx="2400300" cy="819150"/>
                <wp:effectExtent l="0" t="0" r="0" b="0"/>
                <wp:wrapNone/>
                <wp:docPr id="20651238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45901" w14:textId="77777777" w:rsidR="00E61388" w:rsidRDefault="00E61388">
                            <w:pP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</w:pP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Marc Chagall</w:t>
                            </w:r>
                            <w: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 1967</w:t>
                            </w: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8FA678" w14:textId="77777777" w:rsidR="00E61388" w:rsidRDefault="00E61388">
                            <w:pP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</w:pP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lutte</w:t>
                            </w:r>
                            <w:proofErr w:type="spellEnd"/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 du Jacob et du </w:t>
                            </w:r>
                            <w:proofErr w:type="spellStart"/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l'Ange</w:t>
                            </w:r>
                            <w:proofErr w:type="spellEnd"/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7C56423" w14:textId="4AE5BA3D" w:rsidR="00E61388" w:rsidRPr="00E61388" w:rsidRDefault="00E61388">
                            <w:pP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</w:pP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(The Fight </w:t>
                            </w:r>
                            <w: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b</w:t>
                            </w: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etween Jacob &amp; the</w:t>
                            </w:r>
                            <w:r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1388">
                              <w:rPr>
                                <w:rFonts w:ascii="Avenir Next LT Pro Light" w:hAnsi="Avenir Next LT Pro Light"/>
                                <w:sz w:val="22"/>
                                <w:szCs w:val="22"/>
                              </w:rPr>
                              <w:t>Angel)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99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128.75pt;width:18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" fillcolor="white [3201]" stroked="f" strokeweight=".5pt">
                <v:textbox>
                  <w:txbxContent>
                    <w:p w14:paraId="16045901" w14:textId="77777777" w:rsidR="00E61388" w:rsidRDefault="00E61388">
                      <w:pP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</w:pP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Marc Chagall</w:t>
                      </w:r>
                      <w: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 1967</w:t>
                      </w: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8FA678" w14:textId="77777777" w:rsidR="00E61388" w:rsidRDefault="00E61388">
                      <w:pP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</w:pP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lutte</w:t>
                      </w:r>
                      <w:proofErr w:type="spellEnd"/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 du Jacob et du </w:t>
                      </w:r>
                      <w:proofErr w:type="spellStart"/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l'Ange</w:t>
                      </w:r>
                      <w:proofErr w:type="spellEnd"/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7C56423" w14:textId="4AE5BA3D" w:rsidR="00E61388" w:rsidRPr="00E61388" w:rsidRDefault="00E61388">
                      <w:pP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</w:pP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(The Fight </w:t>
                      </w:r>
                      <w: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b</w:t>
                      </w: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etween Jacob &amp; the</w:t>
                      </w:r>
                      <w:r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 xml:space="preserve"> </w:t>
                      </w:r>
                      <w:r w:rsidRPr="00E61388">
                        <w:rPr>
                          <w:rFonts w:ascii="Avenir Next LT Pro Light" w:hAnsi="Avenir Next LT Pro Light"/>
                          <w:sz w:val="22"/>
                          <w:szCs w:val="22"/>
                        </w:rPr>
                        <w:t>Angel)</w:t>
                      </w:r>
                    </w:p>
                  </w:txbxContent>
                </v:textbox>
              </v:shape>
            </w:pict>
          </mc:Fallback>
        </mc:AlternateContent>
      </w:r>
      <w:r w:rsidR="0034453E">
        <w:rPr>
          <w:rFonts w:ascii="Avenir Next LT Pro" w:hAnsi="Avenir Next LT Pro"/>
          <w:b/>
          <w:bCs/>
          <w:noProof/>
          <w:color w:val="7A2724"/>
          <w:sz w:val="36"/>
          <w:szCs w:val="36"/>
        </w:rPr>
        <w:drawing>
          <wp:inline distT="0" distB="0" distL="0" distR="0" wp14:anchorId="0B293448" wp14:editId="1268F019">
            <wp:extent cx="1943100" cy="2355065"/>
            <wp:effectExtent l="0" t="0" r="0" b="7620"/>
            <wp:docPr id="270155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5625" r="6307" b="8625"/>
                    <a:stretch/>
                  </pic:blipFill>
                  <pic:spPr bwMode="auto">
                    <a:xfrm>
                      <a:off x="0" y="0"/>
                      <a:ext cx="1954524" cy="23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82179" w14:textId="1E50067B" w:rsidR="00966BEC" w:rsidRPr="00601DD6" w:rsidRDefault="00A457D1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6"/>
          <w:szCs w:val="16"/>
        </w:rPr>
      </w:pPr>
      <w:r>
        <w:rPr>
          <w:rFonts w:ascii="Avenir Next LT Pro" w:hAnsi="Avenir Next LT Pro" w:cs="Arial"/>
          <w:i/>
          <w:iCs/>
          <w:color w:val="000000" w:themeColor="text1"/>
          <w:sz w:val="16"/>
          <w:szCs w:val="16"/>
        </w:rPr>
        <w:t>‘;/</w:t>
      </w: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6B3213FB" w14:textId="52707B63" w:rsidR="00327F2D" w:rsidRPr="001B51C1" w:rsidRDefault="006F742B" w:rsidP="007C0DC6">
      <w:pPr>
        <w:spacing w:after="120"/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proofErr w:type="gram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歡迎</w:t>
      </w:r>
      <w:proofErr w:type="spellEnd"/>
      <w:r w:rsidR="001B51C1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1B51C1"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="001B51C1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어서오세요</w:t>
      </w:r>
      <w:proofErr w:type="spellEnd"/>
      <w:proofErr w:type="gramEnd"/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77777777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FB7034">
        <w:rPr>
          <w:rFonts w:eastAsia="Malgun Gothic" w:cstheme="minorHAnsi"/>
          <w:b/>
          <w:bCs/>
          <w:color w:val="0070C0"/>
          <w:sz w:val="28"/>
          <w:szCs w:val="28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欢</w:t>
      </w:r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迎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ab/>
      </w:r>
      <w:proofErr w:type="spellStart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致</w:t>
      </w:r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谢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 xml:space="preserve"> </w:t>
      </w:r>
      <w:r w:rsidRPr="00FB7034">
        <w:rPr>
          <w:rFonts w:eastAsia="MS Gothic" w:cstheme="minorHAnsi"/>
          <w:b/>
          <w:bCs/>
          <w:color w:val="740001"/>
          <w:sz w:val="28"/>
          <w:szCs w:val="28"/>
          <w:lang w:val="en-US"/>
        </w:rPr>
        <w:t xml:space="preserve">– </w:t>
      </w:r>
      <w:proofErr w:type="spellStart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神的土地</w:t>
      </w:r>
      <w:proofErr w:type="spellEnd"/>
      <w:r w:rsidRPr="00FB7034">
        <w:rPr>
          <w:rFonts w:eastAsia="MS Gothic" w:cstheme="minorHAnsi" w:hint="eastAsia"/>
          <w:b/>
          <w:bCs/>
          <w:color w:val="740001"/>
          <w:sz w:val="28"/>
          <w:szCs w:val="28"/>
        </w:rPr>
        <w:t xml:space="preserve"> </w:t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Pr="00FB7034" w:rsidRDefault="00327F2D" w:rsidP="00327F2D">
      <w:pPr>
        <w:ind w:left="284"/>
        <w:rPr>
          <w:rFonts w:eastAsia="MS Gothic" w:cstheme="minorHAnsi"/>
          <w:color w:val="000000" w:themeColor="text1"/>
          <w:lang w:val="sv-SE"/>
        </w:rPr>
      </w:pP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Hej kompis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 xml:space="preserve">[Swedish]   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Guten Tag, Freund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[German]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Ciao amico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[Italian]</w:t>
      </w:r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5BBE8430" w14:textId="5567142D" w:rsidR="00B51B82" w:rsidRDefault="00B51B82" w:rsidP="00AB177D">
      <w:pPr>
        <w:spacing w:after="120"/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the Christ </w:t>
      </w: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환영과</w:t>
      </w:r>
      <w:proofErr w:type="spellEnd"/>
      <w:proofErr w:type="gram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그리스도의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촛불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켜기</w:t>
      </w:r>
      <w:proofErr w:type="spellEnd"/>
      <w:r w:rsidRPr="00E8285F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   </w:t>
      </w:r>
      <w:proofErr w:type="spell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燃點基督之燭</w:t>
      </w:r>
      <w:proofErr w:type="spellEnd"/>
    </w:p>
    <w:p w14:paraId="2299D5FB" w14:textId="3EC8FE38" w:rsidR="00327F2D" w:rsidRDefault="00B51B82" w:rsidP="00E61388">
      <w:pPr>
        <w:spacing w:line="360" w:lineRule="exact"/>
        <w:rPr>
          <w:rFonts w:ascii="Malgun Gothic" w:eastAsia="Malgun Gothic" w:hAnsi="Malgun Gothic" w:cs="Malgun Gothic"/>
          <w:color w:val="000000" w:themeColor="text1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Acknowledgement of the First People of This Land </w:t>
      </w:r>
      <w:r w:rsidR="00E8285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이</w:t>
      </w:r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땅의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원주민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인정</w:t>
      </w:r>
      <w:proofErr w:type="spellEnd"/>
      <w:r w:rsidRPr="00B51B8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B51B82">
        <w:rPr>
          <w:rFonts w:ascii="Malgun Gothic" w:eastAsia="Malgun Gothic" w:hAnsi="Malgun Gothic" w:cs="Malgun Gothic" w:hint="eastAsia"/>
          <w:color w:val="C00000"/>
          <w:lang w:eastAsia="en-GB"/>
        </w:rPr>
        <w:t xml:space="preserve"> </w:t>
      </w:r>
      <w:r w:rsidR="00891E7B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4BEC83AF" w14:textId="77777777" w:rsidR="00B51B82" w:rsidRPr="00B51B82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8"/>
          <w:szCs w:val="8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4C45B9E7" w14:textId="77777777" w:rsidR="00B51B82" w:rsidRPr="00E61388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spacing w:val="-2"/>
          <w:lang w:eastAsia="en-GB"/>
        </w:rPr>
      </w:pP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다룩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그룹에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월러메드걸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사람들이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곳의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원주민이라는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태고적부터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방법으로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보호하고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가꾸어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온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인정합니다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지속적으로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강과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바다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,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문화와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깊이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연결되어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있슴을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알고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있습니다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과거와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현재의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지도자들을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존중하며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gram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땅에</w:t>
      </w:r>
      <w:proofErr w:type="spellEnd"/>
      <w:proofErr w:type="gram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화해와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정의가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속히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이루어지도록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모두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함께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노력할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기도합니다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>.</w:t>
      </w:r>
    </w:p>
    <w:p w14:paraId="29F9B560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6BAFF146" w14:textId="77777777" w:rsidR="00B51B82" w:rsidRDefault="00B51B82" w:rsidP="00B51B82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我們感謝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國家的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人，他們是這個地方的原住民，感謝他們自遠古以來照料這片土地的方式</w:t>
      </w:r>
      <w:proofErr w:type="spellEnd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2C44A03D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我們承認他們與土地、水域和文化的持續聯繫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我們向他們過去和現在的長老致敬，並祈禱我們可以共同為這個國家的和解與公義而努力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F2D7549" w14:textId="77777777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4DDB1F62" w14:textId="27355920" w:rsidR="00B51B82" w:rsidRPr="00C1125D" w:rsidRDefault="001B51C1" w:rsidP="00B51B82">
      <w:pPr>
        <w:rPr>
          <w:rFonts w:ascii="PMingLiU" w:eastAsia="PMingLiU" w:hAnsi="PMingLiU" w:cs="MS Gothic"/>
          <w:b/>
          <w:bCs/>
          <w:color w:val="C00000"/>
          <w:sz w:val="8"/>
          <w:szCs w:val="8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r w:rsidR="00AB177D" w:rsidRP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예배로의</w:t>
      </w:r>
      <w:proofErr w:type="spellEnd"/>
      <w:r w:rsidRPr="001B51C1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부름</w:t>
      </w:r>
      <w:proofErr w:type="spellEnd"/>
      <w:r w:rsidR="00C1125D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  <w:lang w:eastAsia="en-GB"/>
        </w:rPr>
        <w:tab/>
      </w:r>
      <w:proofErr w:type="spellStart"/>
      <w:r w:rsidR="00FB7034" w:rsidRPr="00FB7034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</w:p>
    <w:p w14:paraId="6D29C789" w14:textId="727E6285" w:rsidR="00E61388" w:rsidRDefault="00E61388" w:rsidP="00E61388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6138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Christ has great compassion,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6138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coming to be with us in this time and this place.</w:t>
      </w:r>
    </w:p>
    <w:p w14:paraId="7EB62B6E" w14:textId="77777777" w:rsidR="00E61388" w:rsidRDefault="00E61388" w:rsidP="00E61388">
      <w:pPr>
        <w:spacing w:before="6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E613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As Jesus stayed with the crowds who followed in Galilee, Christ does not send us away to find our own </w:t>
      </w:r>
      <w:proofErr w:type="gramStart"/>
      <w:r w:rsidRPr="00E613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food, but</w:t>
      </w:r>
      <w:proofErr w:type="gramEnd"/>
      <w:r w:rsidRPr="00E6138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comes to us and feeds us with God’s word at God’s table.</w:t>
      </w:r>
    </w:p>
    <w:p w14:paraId="77AD9AFA" w14:textId="2C796C5B" w:rsidR="00E61388" w:rsidRPr="00E61388" w:rsidRDefault="00E61388" w:rsidP="00E61388">
      <w:pPr>
        <w:spacing w:before="6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E6138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Praise God for all God’s goodness to us.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Amen.</w:t>
      </w:r>
    </w:p>
    <w:p w14:paraId="637B4910" w14:textId="77777777" w:rsidR="00E61388" w:rsidRDefault="00E61388" w:rsidP="001B51C1">
      <w:pPr>
        <w:spacing w:line="360" w:lineRule="exact"/>
        <w:rPr>
          <w:rFonts w:ascii="Malgun Gothic" w:eastAsia="Malgun Gothic" w:hAnsi="Malgun Gothic" w:cs="Malgun Gothic"/>
          <w:color w:val="000000" w:themeColor="text1"/>
          <w:lang w:eastAsia="en-GB"/>
        </w:rPr>
      </w:pP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lastRenderedPageBreak/>
        <w:t>자비로우신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그리스도께서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지금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이</w:t>
      </w:r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곳에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우리와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함께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하십니다</w:t>
      </w:r>
      <w:proofErr w:type="spellEnd"/>
    </w:p>
    <w:p w14:paraId="4D39DDDC" w14:textId="77777777" w:rsidR="00E61388" w:rsidRDefault="00E61388" w:rsidP="001B51C1">
      <w:pPr>
        <w:spacing w:line="360" w:lineRule="exact"/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</w:pP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예수께서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갈릴리에서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자신을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따르던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군중들과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함께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하셨듯이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그리스도께서는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우리로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우리가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먹을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것을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구하도록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보내지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아니하시고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우리에게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오셔서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하나님의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식탁에서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하나님의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말씀으로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먹이십니다</w:t>
      </w:r>
      <w:proofErr w:type="spellEnd"/>
      <w:r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>.</w:t>
      </w:r>
    </w:p>
    <w:p w14:paraId="00FDADCC" w14:textId="0AE697E4" w:rsidR="00C1125D" w:rsidRPr="00E61388" w:rsidRDefault="00E61388" w:rsidP="001B51C1">
      <w:pPr>
        <w:spacing w:line="360" w:lineRule="exact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eastAsia="en-GB"/>
        </w:rPr>
      </w:pP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우리를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향하신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하나님의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선하심을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Pr="00E61388">
        <w:rPr>
          <w:rFonts w:ascii="Malgun Gothic" w:eastAsia="Malgun Gothic" w:hAnsi="Malgun Gothic" w:cs="Malgun Gothic" w:hint="eastAsia"/>
          <w:color w:val="000000" w:themeColor="text1"/>
          <w:lang w:eastAsia="en-GB"/>
        </w:rPr>
        <w:t>찬양합시다</w:t>
      </w:r>
      <w:proofErr w:type="spellEnd"/>
      <w:r w:rsidRPr="00E61388">
        <w:rPr>
          <w:rFonts w:ascii="Malgun Gothic" w:eastAsia="Malgun Gothic" w:hAnsi="Malgun Gothic" w:cs="Malgun Gothic"/>
          <w:color w:val="000000" w:themeColor="text1"/>
          <w:lang w:eastAsia="en-GB"/>
        </w:rPr>
        <w:t>.</w:t>
      </w:r>
      <w:r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</w:t>
      </w:r>
      <w:proofErr w:type="spellStart"/>
      <w:r w:rsidR="001B51C1" w:rsidRPr="00E61388">
        <w:rPr>
          <w:rFonts w:ascii="Malgun Gothic" w:eastAsia="Malgun Gothic" w:hAnsi="Malgun Gothic" w:cs="Malgun Gothic" w:hint="eastAsia"/>
          <w:b/>
          <w:bCs/>
          <w:color w:val="000000" w:themeColor="text1"/>
          <w:lang w:eastAsia="en-GB"/>
        </w:rPr>
        <w:t>아멘</w:t>
      </w:r>
      <w:proofErr w:type="spellEnd"/>
      <w:r w:rsidR="001B51C1" w:rsidRPr="00E61388">
        <w:rPr>
          <w:rFonts w:ascii="Malgun Gothic" w:eastAsia="Malgun Gothic" w:hAnsi="Malgun Gothic" w:cs="Malgun Gothic"/>
          <w:b/>
          <w:bCs/>
          <w:color w:val="000000" w:themeColor="text1"/>
          <w:lang w:eastAsia="en-GB"/>
        </w:rPr>
        <w:t>!</w:t>
      </w:r>
    </w:p>
    <w:p w14:paraId="11DC63B2" w14:textId="77777777" w:rsidR="00B10C9A" w:rsidRPr="00B10C9A" w:rsidRDefault="00B10C9A" w:rsidP="00B10C9A">
      <w:pPr>
        <w:spacing w:before="60"/>
        <w:rPr>
          <w:rFonts w:ascii="MS Gothic" w:eastAsia="MS Gothic" w:hAnsi="MS Gothic" w:cs="MS Gothic"/>
          <w:sz w:val="28"/>
          <w:szCs w:val="28"/>
          <w:lang w:eastAsia="en-GB"/>
        </w:rPr>
      </w:pPr>
      <w:proofErr w:type="spellStart"/>
      <w:r w:rsidRPr="00B10C9A">
        <w:rPr>
          <w:rFonts w:ascii="MS Gothic" w:eastAsia="MS Gothic" w:hAnsi="MS Gothic" w:cs="MS Gothic" w:hint="eastAsia"/>
          <w:sz w:val="28"/>
          <w:szCs w:val="28"/>
          <w:lang w:eastAsia="en-GB"/>
        </w:rPr>
        <w:t>基督有極大的憐憫，在此時此地來到與我們同在。</w:t>
      </w:r>
      <w:proofErr w:type="spellEnd"/>
    </w:p>
    <w:p w14:paraId="4D00A77C" w14:textId="77777777" w:rsidR="00B10C9A" w:rsidRPr="00B10C9A" w:rsidRDefault="00B10C9A" w:rsidP="00EF0A5D">
      <w:pPr>
        <w:rPr>
          <w:rFonts w:ascii="MS Gothic" w:eastAsia="MS Gothic" w:hAnsi="MS Gothic" w:cs="MS Gothic"/>
          <w:b/>
          <w:bCs/>
          <w:sz w:val="28"/>
          <w:szCs w:val="28"/>
          <w:lang w:eastAsia="en-GB"/>
        </w:rPr>
      </w:pPr>
      <w:r w:rsidRPr="00B10C9A">
        <w:rPr>
          <w:rFonts w:ascii="MS Gothic" w:eastAsia="MS Gothic" w:hAnsi="MS Gothic" w:cs="MS Gothic" w:hint="eastAsia"/>
          <w:b/>
          <w:bCs/>
          <w:sz w:val="28"/>
          <w:szCs w:val="28"/>
          <w:lang w:eastAsia="en-GB"/>
        </w:rPr>
        <w:t>當耶穌與在加利利跟隨</w:t>
      </w:r>
      <w:r w:rsidRPr="00B10C9A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en-GB"/>
        </w:rPr>
        <w:t>祂</w:t>
      </w:r>
      <w:r w:rsidRPr="00B10C9A">
        <w:rPr>
          <w:rFonts w:ascii="MS Gothic" w:eastAsia="MS Gothic" w:hAnsi="MS Gothic" w:cs="MS Gothic" w:hint="eastAsia"/>
          <w:b/>
          <w:bCs/>
          <w:sz w:val="28"/>
          <w:szCs w:val="28"/>
          <w:lang w:eastAsia="en-GB"/>
        </w:rPr>
        <w:t>的人群在一起時，基督並沒有打發我們去尋找自己的食物，而是來到我們身邊，在上帝的聖桌上用上帝的話語餵養我們。</w:t>
      </w:r>
    </w:p>
    <w:p w14:paraId="1170EE7C" w14:textId="20AF0305" w:rsidR="00C1125D" w:rsidRPr="00B10C9A" w:rsidRDefault="00B10C9A" w:rsidP="00EF0A5D">
      <w:pPr>
        <w:rPr>
          <w:rFonts w:ascii="MS Gothic" w:eastAsia="MS Gothic" w:hAnsi="MS Gothic" w:cs="MS Gothic"/>
          <w:b/>
          <w:bCs/>
          <w:sz w:val="28"/>
          <w:szCs w:val="28"/>
          <w:lang w:eastAsia="en-GB"/>
        </w:rPr>
      </w:pPr>
      <w:proofErr w:type="spellStart"/>
      <w:r w:rsidRPr="00B10C9A">
        <w:rPr>
          <w:rFonts w:ascii="MS Gothic" w:eastAsia="MS Gothic" w:hAnsi="MS Gothic" w:cs="MS Gothic" w:hint="eastAsia"/>
          <w:sz w:val="28"/>
          <w:szCs w:val="28"/>
          <w:lang w:eastAsia="en-GB"/>
        </w:rPr>
        <w:t>讚美上帝對我們的一切美善。</w:t>
      </w:r>
      <w:r w:rsidR="00EF0A5D" w:rsidRPr="00B10C9A">
        <w:rPr>
          <w:rFonts w:ascii="MS Gothic" w:eastAsia="MS Gothic" w:hAnsi="MS Gothic" w:cs="MS Gothic" w:hint="eastAsia"/>
          <w:b/>
          <w:bCs/>
          <w:sz w:val="28"/>
          <w:szCs w:val="28"/>
          <w:lang w:eastAsia="en-GB"/>
        </w:rPr>
        <w:t>阿們</w:t>
      </w:r>
      <w:proofErr w:type="spellEnd"/>
      <w:r w:rsidR="00EF0A5D" w:rsidRPr="00B10C9A">
        <w:rPr>
          <w:rFonts w:ascii="MS Gothic" w:eastAsia="MS Gothic" w:hAnsi="MS Gothic" w:cs="MS Gothic" w:hint="eastAsia"/>
          <w:b/>
          <w:bCs/>
          <w:sz w:val="28"/>
          <w:szCs w:val="28"/>
          <w:lang w:eastAsia="en-GB"/>
        </w:rPr>
        <w:t>！</w:t>
      </w:r>
    </w:p>
    <w:p w14:paraId="5BC21059" w14:textId="77777777" w:rsidR="00EF0A5D" w:rsidRPr="00E61388" w:rsidRDefault="00EF0A5D" w:rsidP="00EF0A5D">
      <w:pPr>
        <w:rPr>
          <w:rFonts w:ascii="MS Gothic" w:eastAsia="MS Gothic" w:hAnsi="MS Gothic" w:cs="MS Gothic"/>
          <w:color w:val="000000" w:themeColor="text1"/>
          <w:sz w:val="22"/>
          <w:szCs w:val="22"/>
          <w:lang w:eastAsia="en-GB"/>
        </w:rPr>
      </w:pPr>
    </w:p>
    <w:p w14:paraId="039B9D8A" w14:textId="2330C9CD" w:rsidR="006A7428" w:rsidRDefault="00C1125D" w:rsidP="001B51C1">
      <w:pPr>
        <w:spacing w:after="120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Hymn</w:t>
      </w:r>
      <w:r w:rsidR="002043F3" w:rsidRPr="0089092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: </w:t>
      </w:r>
      <w:r w:rsidR="00E61388" w:rsidRPr="00E6138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All praise to our redeeming Lord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TIS </w:t>
      </w:r>
      <w:r w:rsidR="00E61388" w:rsidRPr="00E6138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442(ii) </w:t>
      </w:r>
      <w:proofErr w:type="spellStart"/>
      <w:r w:rsidR="00B10C9A" w:rsidRPr="00B10C9A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信徒合一</w:t>
      </w:r>
      <w:proofErr w:type="spellEnd"/>
      <w:r w:rsidR="00B10C9A" w:rsidRPr="00B10C9A">
        <w:rPr>
          <w:rFonts w:eastAsia="Times New Roman" w:cstheme="minorHAnsi" w:hint="eastAsia"/>
          <w:b/>
          <w:bCs/>
          <w:color w:val="002060"/>
          <w:sz w:val="32"/>
          <w:szCs w:val="32"/>
          <w:lang w:eastAsia="en-GB"/>
        </w:rPr>
        <w:t xml:space="preserve"> </w:t>
      </w:r>
      <w:r w:rsidR="00B10C9A" w:rsidRPr="00B10C9A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（</w:t>
      </w:r>
      <w:proofErr w:type="spellStart"/>
      <w:r w:rsidR="00B10C9A" w:rsidRPr="00B10C9A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恩頌聖歌</w:t>
      </w:r>
      <w:proofErr w:type="spellEnd"/>
      <w:r w:rsidR="00B10C9A" w:rsidRPr="00B10C9A">
        <w:rPr>
          <w:rFonts w:eastAsia="Times New Roman" w:cstheme="minorHAnsi" w:hint="eastAsia"/>
          <w:b/>
          <w:bCs/>
          <w:color w:val="002060"/>
          <w:sz w:val="32"/>
          <w:szCs w:val="32"/>
          <w:lang w:eastAsia="en-GB"/>
        </w:rPr>
        <w:t xml:space="preserve"> 253</w:t>
      </w:r>
      <w:r w:rsidR="00B10C9A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)</w:t>
      </w:r>
    </w:p>
    <w:p w14:paraId="1902AAB4" w14:textId="6C40909B" w:rsidR="00B10C9A" w:rsidRPr="00B10C9A" w:rsidRDefault="005D455D" w:rsidP="00B10C9A">
      <w:pPr>
        <w:rPr>
          <w:rFonts w:ascii="Arial" w:eastAsia="Times New Roman" w:hAnsi="Arial" w:cs="Times New Roman"/>
          <w:sz w:val="22"/>
          <w:lang w:val="en-GB"/>
        </w:rPr>
      </w:pPr>
      <w:r>
        <w:rPr>
          <w:rFonts w:ascii="Arial" w:eastAsia="Times New Roman" w:hAnsi="Arial" w:cs="Times New Roman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95B0" wp14:editId="28E84B0B">
                <wp:simplePos x="0" y="0"/>
                <wp:positionH relativeFrom="column">
                  <wp:posOffset>3457575</wp:posOffset>
                </wp:positionH>
                <wp:positionV relativeFrom="paragraph">
                  <wp:posOffset>29210</wp:posOffset>
                </wp:positionV>
                <wp:extent cx="3448050" cy="3609975"/>
                <wp:effectExtent l="0" t="0" r="0" b="9525"/>
                <wp:wrapNone/>
                <wp:docPr id="6368449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FAB8C" w14:textId="6DCF6962" w:rsidR="0029633B" w:rsidRDefault="0029633B" w:rsidP="0029633B">
                            <w:pPr>
                              <w:spacing w:line="360" w:lineRule="exact"/>
                              <w:ind w:left="142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 xml:space="preserve">  </w:t>
                            </w:r>
                            <w:r w:rsidR="005D455D"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頌讚救主親贖百姓，以恩連結心靈，</w:t>
                            </w:r>
                          </w:p>
                          <w:p w14:paraId="5334E8CF" w14:textId="25A278BC" w:rsidR="005D455D" w:rsidRPr="005D455D" w:rsidRDefault="0029633B" w:rsidP="0029633B">
                            <w:pPr>
                              <w:spacing w:line="360" w:lineRule="exact"/>
                              <w:ind w:left="142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 xml:space="preserve">  </w:t>
                            </w:r>
                            <w:r w:rsidR="005D455D"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並囑信徒互相寬恕，一同尋主恩容。</w:t>
                            </w:r>
                          </w:p>
                          <w:p w14:paraId="6B0347E4" w14:textId="77777777" w:rsidR="0029633B" w:rsidRDefault="0029633B" w:rsidP="0029633B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</w:p>
                          <w:p w14:paraId="7A37ED4D" w14:textId="3F34E35D" w:rsidR="005D455D" w:rsidRPr="005D455D" w:rsidRDefault="005D455D" w:rsidP="0029633B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蒙祂恩召歸於一體，同遵從主吩咐，</w:t>
                            </w:r>
                          </w:p>
                          <w:p w14:paraId="4E97910B" w14:textId="77777777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共守盼望，互相建立，牽手前進邁步。</w:t>
                            </w:r>
                          </w:p>
                          <w:p w14:paraId="27A42665" w14:textId="77777777" w:rsidR="005D455D" w:rsidRPr="005D455D" w:rsidRDefault="005D455D" w:rsidP="005D455D">
                            <w:pPr>
                              <w:spacing w:line="360" w:lineRule="exact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</w:p>
                          <w:p w14:paraId="5F61AA89" w14:textId="77777777" w:rsidR="005D455D" w:rsidRPr="005D455D" w:rsidRDefault="005D455D" w:rsidP="0029633B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主恩澆灌基督肢體，純真的愛交流，</w:t>
                            </w:r>
                          </w:p>
                          <w:p w14:paraId="40D82C4D" w14:textId="77777777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蒙恩事奉，互相印證，欣享主愛豐厚。</w:t>
                            </w:r>
                          </w:p>
                          <w:p w14:paraId="40285A58" w14:textId="77777777" w:rsidR="005D455D" w:rsidRPr="005D455D" w:rsidRDefault="005D455D" w:rsidP="005D455D">
                            <w:pPr>
                              <w:spacing w:line="360" w:lineRule="exact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</w:p>
                          <w:p w14:paraId="671EA9AC" w14:textId="77777777" w:rsidR="005D455D" w:rsidRPr="005D455D" w:rsidRDefault="005D455D" w:rsidP="0029633B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如今信徒心意相投，同宣揚一佳訊，</w:t>
                            </w:r>
                          </w:p>
                          <w:p w14:paraId="1E60252C" w14:textId="77777777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奉基督名合一相處，皆以主為中心。</w:t>
                            </w:r>
                          </w:p>
                          <w:p w14:paraId="53A26456" w14:textId="77777777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</w:p>
                          <w:p w14:paraId="698FBC0C" w14:textId="7D878912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contextualSpacing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在基督裏相交相愛，如今飽享共甘甜，</w:t>
                            </w:r>
                          </w:p>
                          <w:p w14:paraId="4A2E1989" w14:textId="77777777" w:rsidR="005D455D" w:rsidRPr="005D455D" w:rsidRDefault="005D455D" w:rsidP="005D455D">
                            <w:pPr>
                              <w:spacing w:line="360" w:lineRule="exact"/>
                              <w:ind w:left="360"/>
                              <w:jc w:val="both"/>
                              <w:rPr>
                                <w:rFonts w:ascii="Times New Roman" w:eastAsia="Microsoft JhengHei" w:hAnsi="Times New Roman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</w:pPr>
                            <w:r w:rsidRPr="005D455D">
                              <w:rPr>
                                <w:rFonts w:ascii="Times New Roman" w:eastAsia="Microsoft JhengHei" w:hAnsi="Times New Roman" w:hint="eastAsia"/>
                                <w:kern w:val="2"/>
                                <w:sz w:val="28"/>
                                <w:lang w:eastAsia="zh-TW"/>
                                <w14:ligatures w14:val="standardContextual"/>
                              </w:rPr>
                              <w:t>繞祂恩座在天相聚，將必忘形讚歎！</w:t>
                            </w:r>
                          </w:p>
                          <w:p w14:paraId="510AF3C2" w14:textId="77777777" w:rsidR="005D455D" w:rsidRPr="005D455D" w:rsidRDefault="005D455D" w:rsidP="005D455D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95B0" id="Text Box 1" o:spid="_x0000_s1027" type="#_x0000_t202" style="position:absolute;margin-left:272.25pt;margin-top:2.3pt;width:271.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" fillcolor="white [3201]" stroked="f" strokeweight=".5pt">
                <v:textbox>
                  <w:txbxContent>
                    <w:p w14:paraId="470FAB8C" w14:textId="6DCF6962" w:rsidR="0029633B" w:rsidRDefault="0029633B" w:rsidP="0029633B">
                      <w:pPr>
                        <w:spacing w:line="360" w:lineRule="exact"/>
                        <w:ind w:left="142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 xml:space="preserve">  </w:t>
                      </w:r>
                      <w:r w:rsidR="005D455D"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頌讚救主親贖百姓，以恩連結心靈，</w:t>
                      </w:r>
                    </w:p>
                    <w:p w14:paraId="5334E8CF" w14:textId="25A278BC" w:rsidR="005D455D" w:rsidRPr="005D455D" w:rsidRDefault="0029633B" w:rsidP="0029633B">
                      <w:pPr>
                        <w:spacing w:line="360" w:lineRule="exact"/>
                        <w:ind w:left="142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 xml:space="preserve">  </w:t>
                      </w:r>
                      <w:r w:rsidR="005D455D"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並囑信徒互相寬恕，一同尋主恩容。</w:t>
                      </w:r>
                    </w:p>
                    <w:p w14:paraId="6B0347E4" w14:textId="77777777" w:rsidR="0029633B" w:rsidRDefault="0029633B" w:rsidP="0029633B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</w:p>
                    <w:p w14:paraId="7A37ED4D" w14:textId="3F34E35D" w:rsidR="005D455D" w:rsidRPr="005D455D" w:rsidRDefault="005D455D" w:rsidP="0029633B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蒙祂恩召歸於一體，同遵從主吩咐，</w:t>
                      </w:r>
                    </w:p>
                    <w:p w14:paraId="4E97910B" w14:textId="77777777" w:rsidR="005D455D" w:rsidRPr="005D455D" w:rsidRDefault="005D455D" w:rsidP="005D455D">
                      <w:pPr>
                        <w:spacing w:line="360" w:lineRule="exact"/>
                        <w:ind w:left="360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共守盼望，互相建立，牽手前進邁步。</w:t>
                      </w:r>
                    </w:p>
                    <w:p w14:paraId="27A42665" w14:textId="77777777" w:rsidR="005D455D" w:rsidRPr="005D455D" w:rsidRDefault="005D455D" w:rsidP="005D455D">
                      <w:pPr>
                        <w:spacing w:line="360" w:lineRule="exact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</w:p>
                    <w:p w14:paraId="5F61AA89" w14:textId="77777777" w:rsidR="005D455D" w:rsidRPr="005D455D" w:rsidRDefault="005D455D" w:rsidP="0029633B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主恩澆灌基督肢體，純真的愛交流，</w:t>
                      </w:r>
                    </w:p>
                    <w:p w14:paraId="40D82C4D" w14:textId="77777777" w:rsidR="005D455D" w:rsidRPr="005D455D" w:rsidRDefault="005D455D" w:rsidP="005D455D">
                      <w:pPr>
                        <w:spacing w:line="360" w:lineRule="exact"/>
                        <w:ind w:left="360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蒙恩事奉，互相印證，欣享主愛豐厚。</w:t>
                      </w:r>
                    </w:p>
                    <w:p w14:paraId="40285A58" w14:textId="77777777" w:rsidR="005D455D" w:rsidRPr="005D455D" w:rsidRDefault="005D455D" w:rsidP="005D455D">
                      <w:pPr>
                        <w:spacing w:line="360" w:lineRule="exact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</w:p>
                    <w:p w14:paraId="671EA9AC" w14:textId="77777777" w:rsidR="005D455D" w:rsidRPr="005D455D" w:rsidRDefault="005D455D" w:rsidP="0029633B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如今信徒心意相投，同宣揚一佳訊，</w:t>
                      </w:r>
                    </w:p>
                    <w:p w14:paraId="1E60252C" w14:textId="77777777" w:rsidR="005D455D" w:rsidRPr="005D455D" w:rsidRDefault="005D455D" w:rsidP="005D455D">
                      <w:pPr>
                        <w:spacing w:line="360" w:lineRule="exact"/>
                        <w:ind w:left="360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奉基督名合一相處，皆以主為中心。</w:t>
                      </w:r>
                    </w:p>
                    <w:p w14:paraId="53A26456" w14:textId="77777777" w:rsidR="005D455D" w:rsidRPr="005D455D" w:rsidRDefault="005D455D" w:rsidP="005D455D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</w:p>
                    <w:p w14:paraId="698FBC0C" w14:textId="7D878912" w:rsidR="005D455D" w:rsidRPr="005D455D" w:rsidRDefault="005D455D" w:rsidP="005D455D">
                      <w:pPr>
                        <w:spacing w:line="360" w:lineRule="exact"/>
                        <w:ind w:left="360"/>
                        <w:contextualSpacing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在基督裏相交相愛，如今飽享共甘甜，</w:t>
                      </w:r>
                    </w:p>
                    <w:p w14:paraId="4A2E1989" w14:textId="77777777" w:rsidR="005D455D" w:rsidRPr="005D455D" w:rsidRDefault="005D455D" w:rsidP="005D455D">
                      <w:pPr>
                        <w:spacing w:line="360" w:lineRule="exact"/>
                        <w:ind w:left="360"/>
                        <w:jc w:val="both"/>
                        <w:rPr>
                          <w:rFonts w:ascii="Times New Roman" w:eastAsia="Microsoft JhengHei" w:hAnsi="Times New Roman"/>
                          <w:kern w:val="2"/>
                          <w:sz w:val="28"/>
                          <w:lang w:eastAsia="zh-TW"/>
                          <w14:ligatures w14:val="standardContextual"/>
                        </w:rPr>
                      </w:pPr>
                      <w:r w:rsidRPr="005D455D">
                        <w:rPr>
                          <w:rFonts w:ascii="Times New Roman" w:eastAsia="Microsoft JhengHei" w:hAnsi="Times New Roman" w:hint="eastAsia"/>
                          <w:kern w:val="2"/>
                          <w:sz w:val="28"/>
                          <w:lang w:eastAsia="zh-TW"/>
                          <w14:ligatures w14:val="standardContextual"/>
                        </w:rPr>
                        <w:t>繞祂恩座在天相聚，將必忘形讚歎！</w:t>
                      </w:r>
                    </w:p>
                    <w:p w14:paraId="510AF3C2" w14:textId="77777777" w:rsidR="005D455D" w:rsidRPr="005D455D" w:rsidRDefault="005D455D" w:rsidP="005D455D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1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All praise to our redeeming Lord,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who joins us by his grace,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and bids us, each to each restored,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together seek his face.</w:t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2</w:t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He bids us build each other up;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and gathered into one,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to our high calling’s glorious hope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we hand in hand go on.</w:t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3</w:t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The gift which he on one bestows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we all delight to prove;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the grace through every vessel flows,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in purest streams of love.</w:t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4</w:t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Even now we think and speak the same,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and cordially agree;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concentred all, through Jesus’ name,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in perfect harmony.</w:t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16"/>
          <w:szCs w:val="1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6</w:t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And if our fellowship below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in Jesus be so sweet,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what heights of rapture shall we know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br/>
      </w:r>
      <w:r w:rsidR="00B10C9A">
        <w:rPr>
          <w:rFonts w:ascii="Arial" w:eastAsia="Times New Roman" w:hAnsi="Arial" w:cs="Times New Roman"/>
          <w:sz w:val="28"/>
          <w:szCs w:val="28"/>
          <w:lang w:val="en-GB"/>
        </w:rPr>
        <w:t xml:space="preserve">   </w:t>
      </w:r>
      <w:r w:rsidR="00B10C9A" w:rsidRPr="00B10C9A">
        <w:rPr>
          <w:rFonts w:ascii="Arial" w:eastAsia="Times New Roman" w:hAnsi="Arial" w:cs="Times New Roman"/>
          <w:sz w:val="28"/>
          <w:szCs w:val="28"/>
          <w:lang w:val="en-GB"/>
        </w:rPr>
        <w:t>when round his throne we meet.</w:t>
      </w:r>
      <w:r w:rsidR="00B10C9A" w:rsidRPr="00B10C9A">
        <w:rPr>
          <w:rFonts w:ascii="Arial" w:eastAsia="Times New Roman" w:hAnsi="Arial" w:cs="Times New Roman"/>
          <w:sz w:val="6"/>
          <w:szCs w:val="6"/>
          <w:lang w:val="en-GB"/>
        </w:rPr>
        <w:br/>
      </w:r>
      <w:r w:rsidR="00B10C9A" w:rsidRPr="00B10C9A">
        <w:rPr>
          <w:rFonts w:ascii="Arial" w:eastAsia="Times New Roman" w:hAnsi="Arial" w:cs="Times New Roman"/>
          <w:sz w:val="2"/>
          <w:szCs w:val="4"/>
          <w:lang w:val="en-GB"/>
        </w:rPr>
        <w:br/>
      </w:r>
      <w:r>
        <w:rPr>
          <w:rFonts w:ascii="Arial" w:eastAsia="Times New Roman" w:hAnsi="Arial" w:cs="Times New Roman"/>
          <w:sz w:val="20"/>
          <w:lang w:val="en-GB"/>
        </w:rPr>
        <w:tab/>
      </w:r>
      <w:r>
        <w:rPr>
          <w:rFonts w:ascii="Arial" w:eastAsia="Times New Roman" w:hAnsi="Arial" w:cs="Times New Roman"/>
          <w:sz w:val="20"/>
          <w:lang w:val="en-GB"/>
        </w:rPr>
        <w:tab/>
      </w:r>
      <w:r>
        <w:rPr>
          <w:rFonts w:ascii="Arial" w:eastAsia="Times New Roman" w:hAnsi="Arial" w:cs="Times New Roman"/>
          <w:sz w:val="20"/>
          <w:lang w:val="en-GB"/>
        </w:rPr>
        <w:tab/>
      </w:r>
      <w:r>
        <w:rPr>
          <w:rFonts w:ascii="Arial" w:eastAsia="Times New Roman" w:hAnsi="Arial" w:cs="Times New Roman"/>
          <w:sz w:val="20"/>
          <w:lang w:val="en-GB"/>
        </w:rPr>
        <w:tab/>
      </w:r>
      <w:r w:rsidR="00B10C9A" w:rsidRPr="00B10C9A">
        <w:rPr>
          <w:rFonts w:ascii="Arial" w:eastAsia="Times New Roman" w:hAnsi="Arial" w:cs="Times New Roman"/>
          <w:sz w:val="20"/>
          <w:lang w:val="en-GB"/>
        </w:rPr>
        <w:t>Charles Wesley 1707-1788</w:t>
      </w:r>
    </w:p>
    <w:p w14:paraId="74A20C44" w14:textId="77777777" w:rsidR="006A7428" w:rsidRPr="00E8285F" w:rsidRDefault="006A7428" w:rsidP="006A7428">
      <w:pPr>
        <w:rPr>
          <w:rFonts w:ascii="Malgun Gothic" w:eastAsia="Malgun Gothic" w:hAnsi="Malgun Gothic" w:cs="Batang"/>
          <w:sz w:val="6"/>
          <w:szCs w:val="6"/>
          <w:lang w:eastAsia="en-GB"/>
        </w:rPr>
      </w:pPr>
      <w:bookmarkStart w:id="0" w:name="_Hlk113282813"/>
    </w:p>
    <w:bookmarkEnd w:id="0"/>
    <w:p w14:paraId="0C7FBE6E" w14:textId="77777777" w:rsidR="00B10C9A" w:rsidRDefault="001C0BF1" w:rsidP="00E8285F">
      <w:pPr>
        <w:spacing w:after="120" w:line="360" w:lineRule="exact"/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Prayer of </w:t>
      </w:r>
      <w:r w:rsidR="000B1ECF" w:rsidRPr="000B1EC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Confession</w:t>
      </w:r>
      <w:r w:rsidR="00093D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&amp;</w:t>
      </w:r>
      <w:r w:rsidR="00093DD6" w:rsidRPr="00093DD6">
        <w:t xml:space="preserve"> </w:t>
      </w:r>
      <w:r w:rsidR="00093DD6" w:rsidRPr="00093D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Assurance of Pardon</w:t>
      </w:r>
      <w:r w:rsidR="00093D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0B1ECF" w:rsidRPr="000B1EC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093D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093DD6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회개기도와</w:t>
      </w:r>
      <w:proofErr w:type="spellEnd"/>
      <w:r w:rsidR="00093DD6" w:rsidRPr="00E8285F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093DD6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용서의</w:t>
      </w:r>
      <w:proofErr w:type="spellEnd"/>
      <w:r w:rsidR="00093DD6" w:rsidRPr="00E8285F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093DD6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확신</w:t>
      </w:r>
      <w:proofErr w:type="spellEnd"/>
      <w:r w:rsidR="00093DD6"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  <w:t xml:space="preserve">  </w:t>
      </w:r>
    </w:p>
    <w:p w14:paraId="7D712570" w14:textId="21BA8B53" w:rsidR="000B1ECF" w:rsidRPr="00616C10" w:rsidRDefault="001C0BF1" w:rsidP="00E8285F">
      <w:pPr>
        <w:spacing w:after="120" w:line="360" w:lineRule="exact"/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</w:pPr>
      <w:proofErr w:type="spellStart"/>
      <w:r w:rsidRPr="001C0BF1">
        <w:rPr>
          <w:rFonts w:ascii="Microsoft JhengHei" w:eastAsia="Microsoft JhengHei" w:hAnsi="Microsoft JhengHei" w:cs="MS Gothic" w:hint="eastAsia"/>
          <w:b/>
          <w:bCs/>
          <w:color w:val="C00000"/>
          <w:sz w:val="32"/>
          <w:szCs w:val="32"/>
          <w:lang w:eastAsia="en-GB"/>
        </w:rPr>
        <w:t>認罪禱告</w:t>
      </w:r>
      <w:proofErr w:type="spellEnd"/>
      <w:r w:rsidR="00616C10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="00157CA9" w:rsidRPr="00E8285F">
        <w:rPr>
          <w:rFonts w:ascii="Malgun Gothic" w:eastAsia="Malgun Gothic" w:hAnsi="Malgun Gothic" w:cs="Malgun Gothic" w:hint="eastAsia"/>
          <w:b/>
          <w:bCs/>
          <w:color w:val="C00000"/>
          <w:sz w:val="32"/>
          <w:szCs w:val="32"/>
          <w:lang w:eastAsia="en-GB"/>
        </w:rPr>
        <w:t>赦免確據</w:t>
      </w:r>
      <w:proofErr w:type="spellEnd"/>
      <w:r w:rsidR="00616C10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  <w:t xml:space="preserve"> </w:t>
      </w:r>
      <w:r w:rsidR="00890923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  <w:t xml:space="preserve">  </w:t>
      </w:r>
      <w:r w:rsidR="000B1ECF" w:rsidRPr="000B1ECF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4C7A3DB3" w14:textId="77777777" w:rsidR="00157CA9" w:rsidRDefault="00157CA9" w:rsidP="00EF0A5D">
      <w:pPr>
        <w:spacing w:before="120" w:line="360" w:lineRule="exact"/>
        <w:rPr>
          <w:rFonts w:ascii="Arial" w:hAnsi="Arial" w:cs="Arial"/>
          <w:sz w:val="28"/>
          <w:szCs w:val="28"/>
          <w:lang w:val="en-GB" w:eastAsia="ja-JP"/>
        </w:rPr>
      </w:pPr>
      <w:r w:rsidRPr="00157CA9">
        <w:rPr>
          <w:rFonts w:ascii="Arial" w:hAnsi="Arial" w:cs="Arial"/>
          <w:sz w:val="28"/>
          <w:szCs w:val="28"/>
          <w:lang w:val="en-GB" w:eastAsia="ja-JP"/>
        </w:rPr>
        <w:t>Lord, we have sinned, by thoughts and by deed, by words and by silence, by act and by omission. As often as we have sinned you have stood ready to forgive. O gracious Lord, Forgive us. Amen.</w:t>
      </w:r>
    </w:p>
    <w:p w14:paraId="22068445" w14:textId="77777777" w:rsidR="00157CA9" w:rsidRPr="00157CA9" w:rsidRDefault="00157CA9" w:rsidP="00E8285F">
      <w:pPr>
        <w:spacing w:line="360" w:lineRule="exact"/>
        <w:ind w:right="-164"/>
        <w:rPr>
          <w:rFonts w:ascii="Malgun Gothic" w:eastAsia="Malgun Gothic" w:hAnsi="Malgun Gothic" w:cs="Malgun Gothic"/>
          <w:lang w:val="en-GB" w:eastAsia="ja-JP"/>
        </w:rPr>
      </w:pPr>
      <w:r w:rsidRPr="00157CA9">
        <w:rPr>
          <w:rFonts w:ascii="Malgun Gothic" w:eastAsia="Malgun Gothic" w:hAnsi="Malgun Gothic" w:cs="Malgun Gothic" w:hint="eastAsia"/>
          <w:lang w:val="en-GB" w:eastAsia="ja-JP"/>
        </w:rPr>
        <w:t>오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주님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,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우리는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당신께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생각과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행동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,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말과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침묵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,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행동과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태만으로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죄를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지었습니다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.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우리가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죄를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지을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때마다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당신은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이미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우리를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용서해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주시려고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준비하십니다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.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오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은혜로우신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주님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우리를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용서하소서</w:t>
      </w:r>
      <w:r w:rsidRPr="00157CA9">
        <w:rPr>
          <w:rFonts w:ascii="Malgun Gothic" w:eastAsia="Malgun Gothic" w:hAnsi="Malgun Gothic" w:cs="Malgun Gothic"/>
          <w:lang w:val="en-GB" w:eastAsia="ja-JP"/>
        </w:rPr>
        <w:t xml:space="preserve">. </w:t>
      </w:r>
      <w:r w:rsidRPr="00157CA9">
        <w:rPr>
          <w:rFonts w:ascii="Malgun Gothic" w:eastAsia="Malgun Gothic" w:hAnsi="Malgun Gothic" w:cs="Malgun Gothic" w:hint="eastAsia"/>
          <w:lang w:val="en-GB" w:eastAsia="ja-JP"/>
        </w:rPr>
        <w:t>아멘</w:t>
      </w:r>
      <w:r w:rsidRPr="00157CA9">
        <w:rPr>
          <w:rFonts w:ascii="Malgun Gothic" w:eastAsia="Malgun Gothic" w:hAnsi="Malgun Gothic" w:cs="Malgun Gothic"/>
          <w:lang w:val="en-GB" w:eastAsia="ja-JP"/>
        </w:rPr>
        <w:t>.</w:t>
      </w:r>
    </w:p>
    <w:p w14:paraId="53CFCD1E" w14:textId="141A1137" w:rsidR="00E8285F" w:rsidRDefault="00B10C9A" w:rsidP="00E8285F">
      <w:pPr>
        <w:spacing w:before="120"/>
        <w:ind w:right="-166"/>
        <w:rPr>
          <w:rFonts w:ascii="Arial" w:hAnsi="Arial" w:cs="Arial"/>
          <w:sz w:val="28"/>
          <w:szCs w:val="28"/>
          <w:lang w:val="en-GB" w:eastAsia="ja-JP"/>
        </w:rPr>
      </w:pPr>
      <w:r w:rsidRPr="00B10C9A">
        <w:rPr>
          <w:rFonts w:ascii="Arial" w:hAnsi="Arial" w:cs="Arial" w:hint="eastAsia"/>
          <w:sz w:val="28"/>
          <w:szCs w:val="28"/>
          <w:lang w:val="en-GB" w:eastAsia="ja-JP"/>
        </w:rPr>
        <w:lastRenderedPageBreak/>
        <w:t>主，我們因思想和行為、言語和沉默、行動和疏忽，因而犯了罪。我們每次犯罪，祢都隨時準備寛恕。仁慈的主啊，請寬恕我們。</w:t>
      </w:r>
      <w:r w:rsidR="00EF0A5D" w:rsidRPr="00EF0A5D">
        <w:rPr>
          <w:rFonts w:ascii="Arial" w:hAnsi="Arial" w:cs="Arial" w:hint="eastAsia"/>
          <w:sz w:val="28"/>
          <w:szCs w:val="28"/>
          <w:lang w:val="en-GB" w:eastAsia="ja-JP"/>
        </w:rPr>
        <w:t>阿們。</w:t>
      </w:r>
    </w:p>
    <w:p w14:paraId="782F0468" w14:textId="77777777" w:rsidR="00E8285F" w:rsidRDefault="00E8285F" w:rsidP="00E8285F">
      <w:pPr>
        <w:pStyle w:val="NormalWeb"/>
        <w:spacing w:before="60" w:beforeAutospacing="0" w:after="0" w:afterAutospacing="0" w:line="360" w:lineRule="exact"/>
        <w:rPr>
          <w:rFonts w:ascii="Arial" w:eastAsia="MS Gothic" w:hAnsi="Arial" w:cs="Arial"/>
          <w:color w:val="000000" w:themeColor="text1"/>
          <w:sz w:val="28"/>
          <w:szCs w:val="28"/>
        </w:rPr>
      </w:pPr>
      <w:r w:rsidRPr="00E8285F">
        <w:rPr>
          <w:rFonts w:ascii="Arial" w:eastAsia="MS Gothic" w:hAnsi="Arial" w:cs="Arial"/>
          <w:color w:val="000000" w:themeColor="text1"/>
          <w:sz w:val="28"/>
          <w:szCs w:val="28"/>
          <w:lang w:eastAsia="en-US"/>
        </w:rPr>
        <w:t>Since we are justified by faith, we have peace with God through our Lord Jesus Christ. Friends, believe the good news. In Jesus Christ we are forgiven.</w:t>
      </w:r>
      <w:r w:rsidR="00FB7034" w:rsidRPr="00FB7034">
        <w:rPr>
          <w:rFonts w:ascii="Arial" w:eastAsia="MS Gothic" w:hAnsi="Arial" w:cs="Arial"/>
          <w:color w:val="000000" w:themeColor="text1"/>
          <w:sz w:val="28"/>
          <w:szCs w:val="28"/>
        </w:rPr>
        <w:t xml:space="preserve"> </w:t>
      </w:r>
    </w:p>
    <w:p w14:paraId="29B58550" w14:textId="77777777" w:rsidR="00E8285F" w:rsidRDefault="00E8285F" w:rsidP="00FB7034">
      <w:pPr>
        <w:pStyle w:val="NormalWeb"/>
        <w:spacing w:before="120" w:beforeAutospacing="0" w:after="0" w:afterAutospacing="0"/>
        <w:rPr>
          <w:rFonts w:ascii="Malgun Gothic" w:eastAsia="Malgun Gothic" w:hAnsi="Malgun Gothic" w:cs="Malgun Gothic"/>
          <w:color w:val="000000" w:themeColor="text1"/>
        </w:rPr>
      </w:pP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우리는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믿음으로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의롭다함을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입었으므로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우리는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우리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r w:rsidRPr="00E8285F">
        <w:rPr>
          <w:rFonts w:ascii="Malgun Gothic" w:eastAsia="Malgun Gothic" w:hAnsi="Malgun Gothic" w:cs="Malgun Gothic" w:hint="eastAsia"/>
          <w:color w:val="000000" w:themeColor="text1"/>
        </w:rPr>
        <w:t>주</w:t>
      </w:r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예수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그리스도를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통하여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하나님과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평화를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이루었습니다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.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여러분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복음을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믿으십시요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예수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그리스도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안에서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우리는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죄사함을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color w:val="000000" w:themeColor="text1"/>
        </w:rPr>
        <w:t>받았습니다</w:t>
      </w:r>
      <w:proofErr w:type="spellEnd"/>
      <w:r w:rsidRPr="00E8285F">
        <w:rPr>
          <w:rFonts w:ascii="Malgun Gothic" w:eastAsia="Malgun Gothic" w:hAnsi="Malgun Gothic" w:cs="Malgun Gothic"/>
          <w:color w:val="000000" w:themeColor="text1"/>
        </w:rPr>
        <w:t>.</w:t>
      </w:r>
    </w:p>
    <w:p w14:paraId="4F5CE5AF" w14:textId="77777777" w:rsidR="00B10C9A" w:rsidRDefault="00B10C9A" w:rsidP="00B10C9A">
      <w:pPr>
        <w:pStyle w:val="NormalWeb"/>
        <w:spacing w:before="60" w:beforeAutospacing="0" w:after="0" w:afterAutospacing="0"/>
        <w:rPr>
          <w:rFonts w:ascii="Arial" w:eastAsia="MS Gothic" w:hAnsi="Arial" w:cs="Arial"/>
          <w:color w:val="FF0000"/>
          <w:sz w:val="28"/>
          <w:szCs w:val="28"/>
        </w:rPr>
      </w:pPr>
      <w:proofErr w:type="spellStart"/>
      <w:r w:rsidRPr="00B10C9A">
        <w:rPr>
          <w:rFonts w:ascii="Arial" w:eastAsia="MS Gothic" w:hAnsi="Arial" w:cs="Arial" w:hint="eastAsia"/>
          <w:sz w:val="28"/>
          <w:szCs w:val="28"/>
        </w:rPr>
        <w:t>既然我們因信稱義，我們從我們的主耶穌基督當中與上帝和好。朋友們，請相信這個好消息，在耶穌基督裡，我們已被寬恕</w:t>
      </w:r>
      <w:proofErr w:type="spellEnd"/>
      <w:r w:rsidRPr="00B10C9A">
        <w:rPr>
          <w:rFonts w:ascii="Arial" w:eastAsia="MS Gothic" w:hAnsi="Arial" w:cs="Arial" w:hint="eastAsia"/>
          <w:color w:val="FF0000"/>
          <w:sz w:val="28"/>
          <w:szCs w:val="28"/>
        </w:rPr>
        <w:t>。</w:t>
      </w:r>
    </w:p>
    <w:p w14:paraId="642A6D84" w14:textId="04FBEA6C" w:rsidR="00FB7034" w:rsidRDefault="00FB7034" w:rsidP="00B10C9A">
      <w:pPr>
        <w:pStyle w:val="NormalWeb"/>
        <w:spacing w:before="6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</w:pPr>
      <w:r w:rsidRPr="00FB7034">
        <w:rPr>
          <w:rFonts w:ascii="Arial" w:eastAsia="MS Gothic" w:hAnsi="Arial" w:cs="Arial"/>
          <w:color w:val="000000" w:themeColor="text1"/>
          <w:sz w:val="28"/>
          <w:szCs w:val="28"/>
        </w:rPr>
        <w:t xml:space="preserve">            </w:t>
      </w:r>
      <w:r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Thanks be to God! </w:t>
      </w:r>
      <w:r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하나님께</w:t>
      </w:r>
      <w:proofErr w:type="spellEnd"/>
      <w:r w:rsidRPr="00C7454A">
        <w:rPr>
          <w:rFonts w:ascii="Arial" w:eastAsia="MS Gothic" w:hAnsi="Arial" w:cs="Arial"/>
          <w:b/>
          <w:bCs/>
          <w:color w:val="000000" w:themeColor="text1"/>
        </w:rPr>
        <w:t xml:space="preserve"> </w:t>
      </w:r>
      <w:proofErr w:type="spellStart"/>
      <w:r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감사드립니다</w:t>
      </w:r>
      <w:proofErr w:type="spellEnd"/>
      <w:r w:rsidRPr="00C7454A">
        <w:rPr>
          <w:rFonts w:ascii="Arial" w:eastAsia="MS Gothic" w:hAnsi="Arial" w:cs="Arial"/>
          <w:b/>
          <w:bCs/>
          <w:color w:val="000000" w:themeColor="text1"/>
        </w:rPr>
        <w:t xml:space="preserve">.   </w:t>
      </w:r>
      <w:proofErr w:type="spellStart"/>
      <w:r w:rsidRPr="00FB7034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</w:rPr>
        <w:t>感謝上帝</w:t>
      </w:r>
      <w:proofErr w:type="spellEnd"/>
    </w:p>
    <w:p w14:paraId="5A59C7D0" w14:textId="77777777" w:rsidR="00FB7034" w:rsidRPr="005D455D" w:rsidRDefault="00FB7034" w:rsidP="00FB7034">
      <w:pPr>
        <w:pStyle w:val="NormalWeb"/>
        <w:spacing w:before="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10"/>
          <w:szCs w:val="10"/>
        </w:rPr>
      </w:pPr>
    </w:p>
    <w:p w14:paraId="332F1998" w14:textId="77777777" w:rsidR="008F5171" w:rsidRPr="00C7454A" w:rsidRDefault="008F5171" w:rsidP="003A5898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4"/>
          <w:szCs w:val="4"/>
        </w:rPr>
      </w:pPr>
    </w:p>
    <w:p w14:paraId="39D96212" w14:textId="71A2AC16" w:rsidR="00A74DE6" w:rsidRDefault="00A74DE6" w:rsidP="00C7454A">
      <w:pPr>
        <w:pStyle w:val="NormalWeb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A74DE6">
        <w:rPr>
          <w:rFonts w:asciiTheme="minorHAnsi" w:hAnsiTheme="minorHAnsi" w:cstheme="minorHAnsi"/>
          <w:b/>
          <w:bCs/>
          <w:color w:val="002060"/>
          <w:sz w:val="32"/>
          <w:szCs w:val="32"/>
        </w:rPr>
        <w:t>Children’s Story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ab/>
      </w:r>
      <w:hyperlink r:id="rId6" w:history="1">
        <w:r w:rsidR="00C7454A" w:rsidRPr="00C7454A">
          <w:rPr>
            <w:rFonts w:ascii="Arial" w:eastAsia="Malgun Gothic" w:hAnsi="Arial" w:cs="Arial"/>
            <w:color w:val="0000FF"/>
            <w:sz w:val="22"/>
            <w:szCs w:val="22"/>
            <w:u w:val="single"/>
            <w:lang w:val="en-US" w:eastAsia="ko-KR"/>
          </w:rPr>
          <w:t>https://youtu.be/0-NhjfJ_RZI</w:t>
        </w:r>
      </w:hyperlink>
    </w:p>
    <w:p w14:paraId="4D0FF778" w14:textId="10F8F4F0" w:rsidR="008F5171" w:rsidRDefault="008F5171" w:rsidP="005D455D">
      <w:pPr>
        <w:pStyle w:val="NormalWeb"/>
        <w:spacing w:before="60" w:beforeAutospacing="0" w:after="60" w:afterAutospacing="0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8F5171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Announcements  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공고</w:t>
      </w:r>
      <w:proofErr w:type="spellEnd"/>
    </w:p>
    <w:p w14:paraId="1F876B58" w14:textId="77777777" w:rsidR="00092375" w:rsidRPr="00C7454A" w:rsidRDefault="00092375" w:rsidP="00F008D4">
      <w:pPr>
        <w:rPr>
          <w:rFonts w:eastAsia="MS Gothic" w:cstheme="minorHAnsi"/>
          <w:b/>
          <w:bCs/>
          <w:color w:val="C00000"/>
          <w:sz w:val="10"/>
          <w:szCs w:val="10"/>
          <w:lang w:eastAsia="en-GB"/>
        </w:rPr>
      </w:pPr>
    </w:p>
    <w:p w14:paraId="631486FF" w14:textId="77777777" w:rsidR="00C7454A" w:rsidRDefault="00DA5CD6" w:rsidP="00C7454A">
      <w:pPr>
        <w:pStyle w:val="NoSpacing"/>
        <w:rPr>
          <w:rFonts w:ascii="MS Gothic" w:eastAsia="MS Gothic" w:hAnsi="MS Gothic" w:cs="MS Gothic"/>
          <w:color w:val="C00000"/>
          <w:sz w:val="28"/>
          <w:szCs w:val="28"/>
          <w:lang w:eastAsia="en-GB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 xml:space="preserve"> </w:t>
      </w:r>
      <w:r w:rsidR="00A74DE6"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ab/>
      </w:r>
      <w:r w:rsidR="0021126E" w:rsidRPr="00C626A7">
        <w:rPr>
          <w:rFonts w:ascii="Arial" w:eastAsia="Times New Roman" w:hAnsi="Arial" w:cs="Arial"/>
          <w:color w:val="C00000"/>
          <w:lang w:eastAsia="en-GB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en-GB"/>
        </w:rPr>
        <w:t xml:space="preserve">   </w:t>
      </w:r>
      <w:proofErr w:type="spellStart"/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>中文堂會友請前往舊禮堂繼續崇拜</w:t>
      </w:r>
      <w:proofErr w:type="spellEnd"/>
      <w:r w:rsidR="00C7454A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 xml:space="preserve"> </w:t>
      </w:r>
      <w:r w:rsidR="00C7454A">
        <w:rPr>
          <w:rFonts w:ascii="MS Gothic" w:eastAsia="MS Gothic" w:hAnsi="MS Gothic" w:cs="MS Gothic"/>
          <w:color w:val="C00000"/>
          <w:sz w:val="28"/>
          <w:szCs w:val="28"/>
          <w:lang w:eastAsia="en-GB"/>
        </w:rPr>
        <w:t xml:space="preserve"> </w:t>
      </w:r>
      <w:bookmarkStart w:id="1" w:name="_Hlk141705772"/>
    </w:p>
    <w:bookmarkEnd w:id="1"/>
    <w:p w14:paraId="71120C94" w14:textId="0B6A5088" w:rsidR="0021126E" w:rsidRPr="00C7454A" w:rsidRDefault="00C7454A" w:rsidP="00F008D4">
      <w:pPr>
        <w:rPr>
          <w:rFonts w:ascii="Malgun Gothic" w:eastAsia="Malgun Gothic" w:hAnsi="Malgun Gothic" w:cstheme="minorHAnsi"/>
          <w:b/>
          <w:bCs/>
          <w:color w:val="C00000"/>
        </w:rPr>
      </w:pP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 w:rsidRPr="00C7454A">
        <w:rPr>
          <w:rFonts w:ascii="Batang" w:eastAsia="Batang" w:hAnsi="Batang" w:cs="Batang"/>
          <w:b/>
          <w:bCs/>
          <w:color w:val="C00000"/>
        </w:rPr>
        <w:t xml:space="preserve"> 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중국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성도들은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이제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예배당을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나갑니다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>.</w:t>
      </w:r>
    </w:p>
    <w:p w14:paraId="5B9E8542" w14:textId="08A033A6" w:rsidR="00DA5CD6" w:rsidRPr="00854501" w:rsidRDefault="00DA5CD6" w:rsidP="003A5898">
      <w:pPr>
        <w:spacing w:before="120" w:after="60"/>
        <w:rPr>
          <w:rFonts w:ascii="Arial" w:eastAsia="Times New Roman" w:hAnsi="Arial" w:cs="Arial"/>
          <w:color w:val="42777A"/>
          <w:sz w:val="28"/>
          <w:szCs w:val="28"/>
          <w:lang w:eastAsia="en-GB"/>
        </w:rPr>
      </w:pPr>
      <w:bookmarkStart w:id="2" w:name="_Hlk135822084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Bible Reading</w:t>
      </w:r>
      <w:r w:rsidR="003A589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s</w:t>
      </w:r>
      <w:r w:rsidR="008461DB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bookmarkEnd w:id="2"/>
      <w:proofErr w:type="spellStart"/>
      <w:r w:rsidR="003A5898"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성경봉독</w:t>
      </w:r>
      <w:proofErr w:type="spell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r w:rsidR="00C7454A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A74DE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Brian Grant</w:t>
      </w:r>
    </w:p>
    <w:p w14:paraId="37B4E03D" w14:textId="1C000CA7" w:rsidR="00E61588" w:rsidRDefault="00854501" w:rsidP="00854501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Gen</w:t>
      </w:r>
      <w:r w:rsidR="00765288">
        <w:rPr>
          <w:rFonts w:ascii="Arial" w:eastAsia="Times New Roman" w:hAnsi="Arial" w:cs="Arial"/>
          <w:sz w:val="28"/>
          <w:szCs w:val="28"/>
          <w:lang w:eastAsia="en-GB"/>
        </w:rPr>
        <w:t>esis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74DE6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2:</w:t>
      </w:r>
      <w:r w:rsidR="00A74DE6">
        <w:rPr>
          <w:rFonts w:ascii="Arial" w:eastAsia="Times New Roman" w:hAnsi="Arial" w:cs="Arial"/>
          <w:sz w:val="28"/>
          <w:szCs w:val="28"/>
          <w:lang w:eastAsia="en-GB"/>
        </w:rPr>
        <w:t>22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-</w:t>
      </w:r>
      <w:proofErr w:type="gramStart"/>
      <w:r w:rsidR="00A74DE6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1  M</w:t>
      </w:r>
      <w:r w:rsidR="00765288">
        <w:rPr>
          <w:rFonts w:ascii="Arial" w:eastAsia="Times New Roman" w:hAnsi="Arial" w:cs="Arial"/>
          <w:sz w:val="28"/>
          <w:szCs w:val="28"/>
          <w:lang w:eastAsia="en-GB"/>
        </w:rPr>
        <w:t>atthew</w:t>
      </w:r>
      <w:proofErr w:type="gramEnd"/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 xml:space="preserve"> 1</w:t>
      </w:r>
      <w:r w:rsidR="00A74DE6">
        <w:rPr>
          <w:rFonts w:ascii="Arial" w:eastAsia="Times New Roman" w:hAnsi="Arial" w:cs="Arial"/>
          <w:sz w:val="28"/>
          <w:szCs w:val="28"/>
          <w:lang w:eastAsia="en-GB"/>
        </w:rPr>
        <w:t>4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:</w:t>
      </w:r>
      <w:r w:rsidR="00A74DE6">
        <w:rPr>
          <w:rFonts w:ascii="Arial" w:eastAsia="Times New Roman" w:hAnsi="Arial" w:cs="Arial"/>
          <w:sz w:val="28"/>
          <w:szCs w:val="28"/>
          <w:lang w:eastAsia="en-GB"/>
        </w:rPr>
        <w:t>13</w:t>
      </w:r>
      <w:r w:rsidR="00765288" w:rsidRPr="00765288">
        <w:rPr>
          <w:rFonts w:ascii="Arial" w:eastAsia="Times New Roman" w:hAnsi="Arial" w:cs="Arial"/>
          <w:sz w:val="28"/>
          <w:szCs w:val="28"/>
          <w:lang w:eastAsia="en-GB"/>
        </w:rPr>
        <w:t>-2</w:t>
      </w:r>
      <w:r w:rsidR="00A74DE6">
        <w:rPr>
          <w:rFonts w:ascii="Arial" w:eastAsia="Times New Roman" w:hAnsi="Arial" w:cs="Arial"/>
          <w:sz w:val="28"/>
          <w:szCs w:val="28"/>
          <w:lang w:eastAsia="en-GB"/>
        </w:rPr>
        <w:t>1</w:t>
      </w:r>
    </w:p>
    <w:p w14:paraId="50FE7C94" w14:textId="77777777" w:rsidR="002B6D4D" w:rsidRPr="00A74DE6" w:rsidRDefault="002B6D4D" w:rsidP="002B6D4D">
      <w:pPr>
        <w:ind w:left="284"/>
        <w:rPr>
          <w:rFonts w:ascii="Arial" w:eastAsia="Arial" w:hAnsi="Arial" w:cs="Arial"/>
          <w:sz w:val="8"/>
          <w:szCs w:val="8"/>
        </w:rPr>
      </w:pPr>
    </w:p>
    <w:p w14:paraId="78B55246" w14:textId="1C393BC5" w:rsidR="009165C8" w:rsidRPr="00C626A7" w:rsidRDefault="00A74DE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ab/>
      </w:r>
      <w:r w:rsidR="00DA5CD6" w:rsidRPr="00C626A7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5AB6C51D" w:rsidR="006D4959" w:rsidRPr="00AF4FE6" w:rsidRDefault="00A74DE6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B3B50"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="007B3B50"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하나님께</w:t>
      </w:r>
      <w:proofErr w:type="spellEnd"/>
      <w:r w:rsidR="007B3B50" w:rsidRPr="00C7454A">
        <w:rPr>
          <w:rFonts w:ascii="Avenir Next LT Pro" w:eastAsiaTheme="minorEastAsia" w:hAnsi="Avenir Next LT Pro" w:cs="Arial"/>
          <w:b/>
          <w:bCs/>
        </w:rPr>
        <w:t xml:space="preserve">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감사</w:t>
      </w:r>
      <w:proofErr w:type="spellEnd"/>
      <w:r w:rsidR="007B3B50" w:rsidRPr="00C7454A"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感</w:t>
      </w:r>
      <w:r w:rsidR="007B3B50" w:rsidRPr="00C7454A">
        <w:rPr>
          <w:rFonts w:ascii="Avenir Book" w:eastAsia="Microsoft JhengHei" w:hAnsi="Avenir Book" w:cs="Microsoft JhengHei"/>
          <w:b/>
          <w:bCs/>
          <w:sz w:val="28"/>
          <w:szCs w:val="32"/>
        </w:rPr>
        <w:t>谢</w:t>
      </w:r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上帝</w:t>
      </w:r>
      <w:proofErr w:type="spellEnd"/>
    </w:p>
    <w:p w14:paraId="35C04922" w14:textId="6AF5D305" w:rsidR="00765288" w:rsidRDefault="00DA5CD6" w:rsidP="002F1C3D">
      <w:pPr>
        <w:rPr>
          <w:rFonts w:ascii="Arial" w:eastAsia="Malgun Gothic" w:hAnsi="Arial" w:cs="Arial"/>
          <w:color w:val="0D1DB3"/>
          <w:sz w:val="20"/>
          <w:szCs w:val="20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설교</w:t>
      </w:r>
      <w:proofErr w:type="spell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1B64DA" w:rsidRPr="00C7454A">
        <w:rPr>
          <w:rFonts w:ascii="Arial" w:eastAsia="Times New Roman" w:hAnsi="Arial" w:cs="Arial"/>
          <w:color w:val="42777A"/>
          <w:sz w:val="36"/>
          <w:szCs w:val="36"/>
          <w:lang w:eastAsia="en-GB"/>
        </w:rPr>
        <w:t xml:space="preserve"> </w:t>
      </w:r>
      <w:r w:rsidR="00765288" w:rsidRP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  </w:t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765288" w:rsidRP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  <w:bookmarkStart w:id="3" w:name="_Hlk141705946"/>
      <w:r w:rsidR="00C7454A" w:rsidRPr="00C7454A">
        <w:rPr>
          <w:rFonts w:ascii="Arial" w:eastAsia="Malgun Gothic" w:hAnsi="Arial" w:cs="Arial"/>
          <w:sz w:val="22"/>
          <w:szCs w:val="22"/>
          <w:lang w:val="en-US" w:eastAsia="ko-KR"/>
        </w:rPr>
        <w:fldChar w:fldCharType="begin"/>
      </w:r>
      <w:r w:rsidR="00C7454A" w:rsidRPr="00C7454A">
        <w:rPr>
          <w:rFonts w:ascii="Arial" w:eastAsia="Malgun Gothic" w:hAnsi="Arial" w:cs="Arial"/>
          <w:sz w:val="22"/>
          <w:szCs w:val="22"/>
          <w:lang w:val="en-US" w:eastAsia="ko-KR"/>
        </w:rPr>
        <w:instrText>HYPERLINK "https://youtu.be/rrVtWTRkFB4"</w:instrText>
      </w:r>
      <w:r w:rsidR="00C7454A" w:rsidRPr="00C7454A">
        <w:rPr>
          <w:rFonts w:ascii="Arial" w:eastAsia="Malgun Gothic" w:hAnsi="Arial" w:cs="Arial"/>
          <w:sz w:val="22"/>
          <w:szCs w:val="22"/>
          <w:lang w:val="en-US" w:eastAsia="ko-KR"/>
        </w:rPr>
      </w:r>
      <w:r w:rsidR="00C7454A" w:rsidRPr="00C7454A">
        <w:rPr>
          <w:rFonts w:ascii="Arial" w:eastAsia="Malgun Gothic" w:hAnsi="Arial" w:cs="Arial"/>
          <w:sz w:val="22"/>
          <w:szCs w:val="22"/>
          <w:lang w:val="en-US" w:eastAsia="ko-KR"/>
        </w:rPr>
        <w:fldChar w:fldCharType="separate"/>
      </w:r>
      <w:r w:rsidR="00C7454A" w:rsidRPr="00C7454A">
        <w:rPr>
          <w:rFonts w:ascii="Arial" w:eastAsia="Malgun Gothic" w:hAnsi="Arial" w:cs="Arial"/>
          <w:color w:val="0000FF"/>
          <w:sz w:val="22"/>
          <w:szCs w:val="22"/>
          <w:u w:val="single"/>
          <w:lang w:val="en-US" w:eastAsia="ko-KR"/>
        </w:rPr>
        <w:t>https://youtu.be/rrVtWTRkFB4</w:t>
      </w:r>
      <w:r w:rsidR="00C7454A" w:rsidRPr="00C7454A">
        <w:rPr>
          <w:rFonts w:ascii="Arial" w:eastAsia="Malgun Gothic" w:hAnsi="Arial" w:cs="Arial"/>
          <w:color w:val="0000FF"/>
          <w:sz w:val="22"/>
          <w:szCs w:val="22"/>
          <w:u w:val="single"/>
          <w:lang w:val="en-US" w:eastAsia="ko-KR"/>
        </w:rPr>
        <w:fldChar w:fldCharType="end"/>
      </w:r>
      <w:bookmarkEnd w:id="3"/>
      <w:r w:rsidR="00765288" w:rsidRPr="00C7454A">
        <w:rPr>
          <w:rFonts w:ascii="Arial" w:eastAsia="Malgun Gothic" w:hAnsi="Arial" w:cs="Arial"/>
          <w:color w:val="0070C0"/>
          <w:sz w:val="18"/>
          <w:szCs w:val="18"/>
        </w:rPr>
        <w:t xml:space="preserve">  </w:t>
      </w:r>
    </w:p>
    <w:p w14:paraId="3C54D99C" w14:textId="77777777" w:rsidR="00765288" w:rsidRDefault="00765288" w:rsidP="002F1C3D">
      <w:pPr>
        <w:rPr>
          <w:rFonts w:ascii="Arial" w:eastAsia="Malgun Gothic" w:hAnsi="Arial" w:cs="Arial"/>
          <w:color w:val="0D1DB3"/>
          <w:sz w:val="20"/>
          <w:szCs w:val="20"/>
        </w:rPr>
      </w:pPr>
    </w:p>
    <w:p w14:paraId="4782AD9B" w14:textId="47068BFB" w:rsidR="00C7454A" w:rsidRDefault="00C7454A" w:rsidP="00C7454A">
      <w:pPr>
        <w:spacing w:after="60"/>
        <w:rPr>
          <w:rFonts w:cstheme="minorHAnsi"/>
          <w:b/>
          <w:bCs/>
          <w:color w:val="002060"/>
          <w:sz w:val="32"/>
          <w:szCs w:val="32"/>
        </w:rPr>
      </w:pPr>
      <w:r w:rsidRPr="00C7454A">
        <w:rPr>
          <w:rFonts w:cstheme="minorHAnsi"/>
          <w:b/>
          <w:bCs/>
          <w:color w:val="002060"/>
          <w:sz w:val="32"/>
          <w:szCs w:val="32"/>
        </w:rPr>
        <w:t xml:space="preserve">Hymn:  </w:t>
      </w:r>
      <w:r>
        <w:rPr>
          <w:rFonts w:cstheme="minorHAnsi"/>
          <w:b/>
          <w:bCs/>
          <w:color w:val="002060"/>
          <w:sz w:val="32"/>
          <w:szCs w:val="32"/>
        </w:rPr>
        <w:t xml:space="preserve">Deep in the human </w:t>
      </w:r>
      <w:proofErr w:type="gramStart"/>
      <w:r>
        <w:rPr>
          <w:rFonts w:cstheme="minorHAnsi"/>
          <w:b/>
          <w:bCs/>
          <w:color w:val="002060"/>
          <w:sz w:val="32"/>
          <w:szCs w:val="32"/>
        </w:rPr>
        <w:t>heart  (</w:t>
      </w:r>
      <w:proofErr w:type="gramEnd"/>
      <w:r>
        <w:rPr>
          <w:rFonts w:cstheme="minorHAnsi"/>
          <w:b/>
          <w:bCs/>
          <w:color w:val="002060"/>
          <w:sz w:val="32"/>
          <w:szCs w:val="32"/>
        </w:rPr>
        <w:t xml:space="preserve">tune: </w:t>
      </w:r>
      <w:proofErr w:type="spellStart"/>
      <w:r>
        <w:rPr>
          <w:rFonts w:cstheme="minorHAnsi"/>
          <w:b/>
          <w:bCs/>
          <w:color w:val="002060"/>
          <w:sz w:val="32"/>
          <w:szCs w:val="32"/>
        </w:rPr>
        <w:t>Diademata</w:t>
      </w:r>
      <w:proofErr w:type="spellEnd"/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color w:val="002060"/>
          <w:sz w:val="32"/>
          <w:szCs w:val="32"/>
        </w:rPr>
        <w:t>TiS</w:t>
      </w:r>
      <w:proofErr w:type="spellEnd"/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E70C91">
        <w:rPr>
          <w:rFonts w:cstheme="minorHAnsi"/>
          <w:b/>
          <w:bCs/>
          <w:color w:val="002060"/>
          <w:sz w:val="32"/>
          <w:szCs w:val="32"/>
        </w:rPr>
        <w:t>422</w:t>
      </w:r>
      <w:r>
        <w:rPr>
          <w:rFonts w:cstheme="minorHAnsi"/>
          <w:b/>
          <w:bCs/>
          <w:color w:val="002060"/>
          <w:sz w:val="32"/>
          <w:szCs w:val="32"/>
        </w:rPr>
        <w:t>)</w:t>
      </w:r>
    </w:p>
    <w:p w14:paraId="4DDFF160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Deep in the human heart the fire of justice </w:t>
      </w:r>
      <w:proofErr w:type="gramStart"/>
      <w:r w:rsidRPr="00E70C91">
        <w:rPr>
          <w:rFonts w:ascii="Arial" w:hAnsi="Arial" w:cs="Arial"/>
          <w:sz w:val="28"/>
          <w:szCs w:val="28"/>
        </w:rPr>
        <w:t>burns;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</w:t>
      </w:r>
    </w:p>
    <w:p w14:paraId="233BBD21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a vision of a world renewed through radical concern. </w:t>
      </w:r>
    </w:p>
    <w:p w14:paraId="45D358E1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As Christians we are called to set the captives free, </w:t>
      </w:r>
    </w:p>
    <w:p w14:paraId="58058AED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to overthrow the evil powers and end hypocrisy. </w:t>
      </w:r>
    </w:p>
    <w:p w14:paraId="67AF821C" w14:textId="77777777" w:rsidR="00E70C91" w:rsidRPr="00CD5DC1" w:rsidRDefault="00E70C91" w:rsidP="00E70C91">
      <w:pPr>
        <w:spacing w:after="60"/>
        <w:ind w:left="426"/>
        <w:rPr>
          <w:rFonts w:ascii="Arial" w:hAnsi="Arial" w:cs="Arial"/>
          <w:sz w:val="12"/>
          <w:szCs w:val="12"/>
        </w:rPr>
      </w:pPr>
    </w:p>
    <w:p w14:paraId="531F481C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This is our task today - to build a world of </w:t>
      </w:r>
      <w:proofErr w:type="gramStart"/>
      <w:r w:rsidRPr="00E70C91">
        <w:rPr>
          <w:rFonts w:ascii="Arial" w:hAnsi="Arial" w:cs="Arial"/>
          <w:sz w:val="28"/>
          <w:szCs w:val="28"/>
        </w:rPr>
        <w:t>peace;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</w:t>
      </w:r>
    </w:p>
    <w:p w14:paraId="721E2F23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a world of justice, freedom, truth, </w:t>
      </w:r>
      <w:proofErr w:type="gramStart"/>
      <w:r w:rsidRPr="00E70C91">
        <w:rPr>
          <w:rFonts w:ascii="Arial" w:hAnsi="Arial" w:cs="Arial"/>
          <w:sz w:val="28"/>
          <w:szCs w:val="28"/>
        </w:rPr>
        <w:t>where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kindness</w:t>
      </w:r>
    </w:p>
    <w:p w14:paraId="0B03512C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will increase; a world from hunger freed, a world where </w:t>
      </w:r>
      <w:proofErr w:type="gramStart"/>
      <w:r w:rsidRPr="00E70C91">
        <w:rPr>
          <w:rFonts w:ascii="Arial" w:hAnsi="Arial" w:cs="Arial"/>
          <w:sz w:val="28"/>
          <w:szCs w:val="28"/>
        </w:rPr>
        <w:t>people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</w:t>
      </w:r>
    </w:p>
    <w:p w14:paraId="194DB76A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share, where every person is of </w:t>
      </w:r>
      <w:proofErr w:type="gramStart"/>
      <w:r w:rsidRPr="00E70C91">
        <w:rPr>
          <w:rFonts w:ascii="Arial" w:hAnsi="Arial" w:cs="Arial"/>
          <w:sz w:val="28"/>
          <w:szCs w:val="28"/>
        </w:rPr>
        <w:t>worth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and no-one lives in fear. </w:t>
      </w:r>
    </w:p>
    <w:p w14:paraId="55821A59" w14:textId="77777777" w:rsidR="00E70C91" w:rsidRPr="00CD5DC1" w:rsidRDefault="00E70C91" w:rsidP="00E70C91">
      <w:pPr>
        <w:spacing w:after="60"/>
        <w:ind w:left="426"/>
        <w:rPr>
          <w:rFonts w:ascii="Arial" w:hAnsi="Arial" w:cs="Arial"/>
          <w:sz w:val="12"/>
          <w:szCs w:val="12"/>
        </w:rPr>
      </w:pPr>
    </w:p>
    <w:p w14:paraId="7B39B50D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Taking the step of faith, we leave the past </w:t>
      </w:r>
      <w:proofErr w:type="gramStart"/>
      <w:r w:rsidRPr="00E70C91">
        <w:rPr>
          <w:rFonts w:ascii="Arial" w:hAnsi="Arial" w:cs="Arial"/>
          <w:sz w:val="28"/>
          <w:szCs w:val="28"/>
        </w:rPr>
        <w:t>behind</w:t>
      </w:r>
      <w:proofErr w:type="gramEnd"/>
      <w:r w:rsidRPr="00E70C91">
        <w:rPr>
          <w:rFonts w:ascii="Arial" w:hAnsi="Arial" w:cs="Arial"/>
          <w:sz w:val="28"/>
          <w:szCs w:val="28"/>
        </w:rPr>
        <w:t xml:space="preserve"> </w:t>
      </w:r>
    </w:p>
    <w:p w14:paraId="6FE3A310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and move into the future's world with open heart and mind. </w:t>
      </w:r>
    </w:p>
    <w:p w14:paraId="0AF39A05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 xml:space="preserve">By grace we work with Christ, as one community, </w:t>
      </w:r>
    </w:p>
    <w:p w14:paraId="2E2BBFA5" w14:textId="3E687960" w:rsidR="00E70C91" w:rsidRDefault="00E70C91" w:rsidP="00E70C91">
      <w:pPr>
        <w:spacing w:after="60"/>
        <w:ind w:left="426"/>
        <w:rPr>
          <w:rFonts w:ascii="Arial" w:hAnsi="Arial" w:cs="Arial"/>
          <w:sz w:val="28"/>
          <w:szCs w:val="28"/>
        </w:rPr>
      </w:pPr>
      <w:r w:rsidRPr="00E70C91">
        <w:rPr>
          <w:rFonts w:ascii="Arial" w:hAnsi="Arial" w:cs="Arial"/>
          <w:sz w:val="28"/>
          <w:szCs w:val="28"/>
        </w:rPr>
        <w:t>to bring new hope and fuller life to all humanity.</w:t>
      </w:r>
    </w:p>
    <w:p w14:paraId="28E2DB69" w14:textId="264F9FF9" w:rsidR="00E70C91" w:rsidRPr="00CD5DC1" w:rsidRDefault="00E70C91" w:rsidP="00E70C91">
      <w:pPr>
        <w:spacing w:after="6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5DC1">
        <w:rPr>
          <w:rFonts w:ascii="Arial" w:hAnsi="Arial" w:cs="Arial"/>
          <w:sz w:val="18"/>
          <w:szCs w:val="18"/>
        </w:rPr>
        <w:tab/>
      </w:r>
      <w:r w:rsidR="00CD5DC1">
        <w:rPr>
          <w:rFonts w:ascii="Arial" w:hAnsi="Arial" w:cs="Arial"/>
          <w:sz w:val="18"/>
          <w:szCs w:val="18"/>
        </w:rPr>
        <w:tab/>
      </w:r>
      <w:r w:rsidR="005D455D">
        <w:rPr>
          <w:rFonts w:ascii="Arial" w:hAnsi="Arial" w:cs="Arial"/>
          <w:sz w:val="18"/>
          <w:szCs w:val="18"/>
        </w:rPr>
        <w:tab/>
      </w:r>
      <w:r w:rsidR="005D45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Words © William Livingstone Wallace</w:t>
      </w:r>
      <w:r w:rsidR="00CD5DC1">
        <w:rPr>
          <w:rFonts w:ascii="Arial" w:hAnsi="Arial" w:cs="Arial"/>
          <w:sz w:val="18"/>
          <w:szCs w:val="18"/>
        </w:rPr>
        <w:t xml:space="preserve"> </w:t>
      </w:r>
      <w:r w:rsidR="00CD5DC1" w:rsidRPr="00CD5DC1">
        <w:rPr>
          <w:rFonts w:ascii="Arial" w:hAnsi="Arial" w:cs="Arial"/>
          <w:i/>
          <w:iCs/>
          <w:sz w:val="18"/>
          <w:szCs w:val="18"/>
        </w:rPr>
        <w:t>Luke 4:18-19</w:t>
      </w:r>
      <w:r w:rsidR="00CD5DC1">
        <w:rPr>
          <w:rFonts w:ascii="Arial" w:hAnsi="Arial" w:cs="Arial"/>
          <w:i/>
          <w:iCs/>
          <w:sz w:val="18"/>
          <w:szCs w:val="18"/>
        </w:rPr>
        <w:t xml:space="preserve"> </w:t>
      </w:r>
      <w:r w:rsidR="00CD5DC1">
        <w:rPr>
          <w:rFonts w:ascii="Arial" w:hAnsi="Arial" w:cs="Arial"/>
          <w:sz w:val="18"/>
          <w:szCs w:val="18"/>
        </w:rPr>
        <w:t>CCLI 65422</w:t>
      </w:r>
    </w:p>
    <w:p w14:paraId="42A76C21" w14:textId="77777777" w:rsidR="00E70C91" w:rsidRPr="00E70C91" w:rsidRDefault="00E70C91" w:rsidP="00E70C91">
      <w:pPr>
        <w:spacing w:after="60"/>
        <w:ind w:left="426"/>
        <w:rPr>
          <w:rFonts w:ascii="Arial" w:hAnsi="Arial" w:cs="Arial"/>
          <w:color w:val="002060"/>
          <w:sz w:val="12"/>
          <w:szCs w:val="12"/>
        </w:rPr>
      </w:pPr>
    </w:p>
    <w:p w14:paraId="6E30188E" w14:textId="44BEFB6C" w:rsidR="00556473" w:rsidRPr="000F5BDD" w:rsidRDefault="00556473" w:rsidP="00556473">
      <w:pPr>
        <w:rPr>
          <w:rFonts w:ascii="Arial" w:eastAsia="Malgun Gothic" w:hAnsi="Arial" w:cs="Arial"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People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중보기도</w:t>
      </w:r>
      <w:proofErr w:type="spellEnd"/>
      <w:r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70C0"/>
          <w:sz w:val="28"/>
          <w:szCs w:val="28"/>
        </w:rPr>
        <w:t xml:space="preserve">  </w:t>
      </w:r>
      <w:r w:rsidR="00E70C91">
        <w:rPr>
          <w:rFonts w:ascii="Arial" w:eastAsia="Malgun Gothic" w:hAnsi="Arial" w:cs="Arial"/>
          <w:color w:val="000000" w:themeColor="text1"/>
          <w:sz w:val="28"/>
          <w:szCs w:val="28"/>
        </w:rPr>
        <w:t>Marion Gledhill</w:t>
      </w:r>
    </w:p>
    <w:p w14:paraId="5750F183" w14:textId="5EE1DA0A" w:rsidR="004321FC" w:rsidRPr="00CD5DC1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8"/>
          <w:szCs w:val="8"/>
        </w:rPr>
      </w:pPr>
    </w:p>
    <w:p w14:paraId="5BE8671D" w14:textId="61854730" w:rsidR="00DA5CD6" w:rsidRDefault="00DA5CD6" w:rsidP="00556473">
      <w:pPr>
        <w:spacing w:after="120"/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lastRenderedPageBreak/>
        <w:t>Offering</w:t>
      </w:r>
      <w:r w:rsidR="00E70C91">
        <w:rPr>
          <w:rFonts w:cstheme="minorHAnsi"/>
          <w:b/>
          <w:bCs/>
          <w:color w:val="002060"/>
          <w:sz w:val="32"/>
          <w:szCs w:val="32"/>
        </w:rPr>
        <w:t xml:space="preserve"> &amp;</w:t>
      </w: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헌금기도</w:t>
      </w:r>
      <w:proofErr w:type="spellEnd"/>
    </w:p>
    <w:p w14:paraId="55C83860" w14:textId="77777777" w:rsidR="004321FC" w:rsidRPr="00D9486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6D3D0ECE" w14:textId="6F5C7CC3" w:rsidR="00556473" w:rsidRDefault="00556473" w:rsidP="00E10C2D">
      <w:pPr>
        <w:spacing w:after="120"/>
        <w:rPr>
          <w:rFonts w:cstheme="minorHAnsi"/>
          <w:b/>
          <w:bCs/>
          <w:color w:val="002060"/>
          <w:sz w:val="32"/>
          <w:szCs w:val="32"/>
        </w:rPr>
      </w:pPr>
      <w:bookmarkStart w:id="4" w:name="_Hlk141706380"/>
      <w:r>
        <w:rPr>
          <w:rFonts w:cstheme="minorHAnsi"/>
          <w:b/>
          <w:bCs/>
          <w:color w:val="002060"/>
          <w:sz w:val="32"/>
          <w:szCs w:val="32"/>
        </w:rPr>
        <w:t>Hymn</w:t>
      </w:r>
      <w:r w:rsidRPr="00556473">
        <w:rPr>
          <w:rFonts w:cstheme="minorHAnsi"/>
          <w:b/>
          <w:bCs/>
          <w:color w:val="002060"/>
          <w:sz w:val="32"/>
          <w:szCs w:val="32"/>
        </w:rPr>
        <w:t xml:space="preserve">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E70C91">
        <w:rPr>
          <w:rFonts w:cstheme="minorHAnsi"/>
          <w:b/>
          <w:bCs/>
          <w:color w:val="002060"/>
          <w:sz w:val="32"/>
          <w:szCs w:val="32"/>
        </w:rPr>
        <w:t>Lord of all hopefulness, Lord of all joy</w:t>
      </w:r>
      <w:r w:rsidR="00765288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556473">
        <w:rPr>
          <w:rFonts w:cstheme="minorHAnsi"/>
          <w:b/>
          <w:bCs/>
          <w:color w:val="002060"/>
          <w:sz w:val="32"/>
          <w:szCs w:val="32"/>
        </w:rPr>
        <w:t xml:space="preserve">TIS </w:t>
      </w:r>
      <w:r w:rsidR="00E70C91">
        <w:rPr>
          <w:rFonts w:cstheme="minorHAnsi"/>
          <w:b/>
          <w:bCs/>
          <w:color w:val="002060"/>
          <w:sz w:val="32"/>
          <w:szCs w:val="32"/>
        </w:rPr>
        <w:t>613</w:t>
      </w:r>
    </w:p>
    <w:p w14:paraId="0486CC33" w14:textId="7D13F1F1" w:rsidR="00C826DA" w:rsidRPr="00C826DA" w:rsidRDefault="00C826DA" w:rsidP="00C826DA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1 Lord of all hopefulness, Lord of all joy,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whose trust, ever childlike, no cares could destroy,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be there at our waking, and give us, we pray,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your bliss in our hearts, Lord, at the break of the day.</w:t>
      </w:r>
    </w:p>
    <w:p w14:paraId="42546564" w14:textId="79F7D272" w:rsidR="00C826DA" w:rsidRPr="00C826DA" w:rsidRDefault="00C826DA" w:rsidP="00C826DA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2 Lord of all eagerness, Lord of all faith,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whose strong hands were skilled at the plane and the lathe,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be there at our labours, and give us, we pray,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your strength in our hearts, Lord, at the noon of the day.</w:t>
      </w:r>
    </w:p>
    <w:p w14:paraId="3AC29541" w14:textId="10C4553A" w:rsidR="00C826DA" w:rsidRPr="00C826DA" w:rsidRDefault="00C826DA" w:rsidP="00C826DA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3 Lord of all kindliness, Lord of all grace,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your hands swift to welcome, your arms to embrace,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be there at our homing, and give us, we pray,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your love in our hearts, Lord, at the eve of the day.</w:t>
      </w:r>
    </w:p>
    <w:p w14:paraId="55E4B5FB" w14:textId="4244EE9C" w:rsidR="00C826DA" w:rsidRPr="00C826DA" w:rsidRDefault="00C826DA" w:rsidP="00C826DA">
      <w:pPr>
        <w:pStyle w:val="NormalWeb"/>
        <w:spacing w:before="0" w:beforeAutospacing="0" w:after="160" w:afterAutospacing="0" w:line="256" w:lineRule="auto"/>
        <w:rPr>
          <w:sz w:val="28"/>
          <w:szCs w:val="28"/>
        </w:rPr>
      </w:pP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4 Lord of all gentleness, Lord of all calm,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whose voice is contentment, whose presence is balm,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be there at our sleeping, and give us, we pray,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br/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 xml:space="preserve">   </w:t>
      </w:r>
      <w:r w:rsidRPr="00C826DA">
        <w:rPr>
          <w:rFonts w:ascii="Arial" w:eastAsia="Calibri" w:hAnsi="Arial"/>
          <w:color w:val="000000"/>
          <w:kern w:val="2"/>
          <w:sz w:val="28"/>
          <w:szCs w:val="28"/>
        </w:rPr>
        <w:t>your peace in our hearts, Lord, at the end of the day.</w:t>
      </w:r>
    </w:p>
    <w:p w14:paraId="42263015" w14:textId="3A99DE67" w:rsidR="00C826DA" w:rsidRPr="00C826DA" w:rsidRDefault="00C826DA" w:rsidP="00C826DA">
      <w:pPr>
        <w:pStyle w:val="NormalWeb"/>
        <w:spacing w:before="0" w:beforeAutospacing="0" w:after="0" w:afterAutospacing="0" w:line="256" w:lineRule="auto"/>
        <w:rPr>
          <w:sz w:val="22"/>
          <w:szCs w:val="22"/>
        </w:rPr>
      </w:pPr>
      <w:r>
        <w:rPr>
          <w:rFonts w:ascii="Arial" w:eastAsia="Calibri" w:hAnsi="Arial"/>
          <w:color w:val="000000"/>
          <w:kern w:val="2"/>
          <w:sz w:val="20"/>
          <w:szCs w:val="20"/>
        </w:rPr>
        <w:tab/>
      </w:r>
      <w:r>
        <w:rPr>
          <w:rFonts w:ascii="Arial" w:eastAsia="Calibri" w:hAnsi="Arial"/>
          <w:color w:val="000000"/>
          <w:kern w:val="2"/>
          <w:sz w:val="20"/>
          <w:szCs w:val="20"/>
        </w:rPr>
        <w:tab/>
      </w:r>
      <w:r>
        <w:rPr>
          <w:rFonts w:ascii="Arial" w:eastAsia="Calibri" w:hAnsi="Arial"/>
          <w:color w:val="000000"/>
          <w:kern w:val="2"/>
          <w:sz w:val="20"/>
          <w:szCs w:val="20"/>
        </w:rPr>
        <w:tab/>
      </w:r>
      <w:r>
        <w:rPr>
          <w:rFonts w:ascii="Arial" w:eastAsia="Calibri" w:hAnsi="Arial"/>
          <w:color w:val="000000"/>
          <w:kern w:val="2"/>
          <w:sz w:val="20"/>
          <w:szCs w:val="20"/>
        </w:rPr>
        <w:tab/>
      </w:r>
      <w:r w:rsidRPr="00C826DA">
        <w:rPr>
          <w:rFonts w:ascii="Arial" w:eastAsia="Calibri" w:hAnsi="Arial"/>
          <w:color w:val="000000"/>
          <w:kern w:val="2"/>
          <w:sz w:val="18"/>
          <w:szCs w:val="18"/>
        </w:rPr>
        <w:t xml:space="preserve">Joyce Placzek (‘Jan Struther’) 1901-53 </w:t>
      </w:r>
    </w:p>
    <w:p w14:paraId="4E0F5D8F" w14:textId="3BF5DD46" w:rsidR="00C826DA" w:rsidRPr="00C826DA" w:rsidRDefault="00C826DA" w:rsidP="00C826DA">
      <w:pPr>
        <w:pStyle w:val="NormalWeb"/>
        <w:spacing w:before="0" w:beforeAutospacing="0" w:after="160" w:afterAutospacing="0" w:line="256" w:lineRule="auto"/>
        <w:rPr>
          <w:sz w:val="22"/>
          <w:szCs w:val="22"/>
        </w:rPr>
      </w:pPr>
      <w:r w:rsidRPr="00C826DA">
        <w:rPr>
          <w:rFonts w:ascii="Arial" w:eastAsia="Calibri" w:hAnsi="Arial"/>
          <w:color w:val="000000"/>
          <w:kern w:val="2"/>
          <w:sz w:val="18"/>
          <w:szCs w:val="18"/>
        </w:rPr>
        <w:tab/>
      </w:r>
      <w:r w:rsidRPr="00C826DA">
        <w:rPr>
          <w:rFonts w:ascii="Arial" w:eastAsia="Calibri" w:hAnsi="Arial"/>
          <w:color w:val="000000"/>
          <w:kern w:val="2"/>
          <w:sz w:val="18"/>
          <w:szCs w:val="18"/>
        </w:rPr>
        <w:tab/>
      </w:r>
      <w:r w:rsidRPr="00C826DA">
        <w:rPr>
          <w:rFonts w:ascii="Arial" w:eastAsia="Calibri" w:hAnsi="Arial"/>
          <w:color w:val="000000"/>
          <w:kern w:val="2"/>
          <w:sz w:val="18"/>
          <w:szCs w:val="18"/>
        </w:rPr>
        <w:tab/>
      </w:r>
      <w:r>
        <w:rPr>
          <w:rFonts w:ascii="Arial" w:eastAsia="Calibri" w:hAnsi="Arial"/>
          <w:color w:val="000000"/>
          <w:kern w:val="2"/>
          <w:sz w:val="18"/>
          <w:szCs w:val="18"/>
        </w:rPr>
        <w:tab/>
      </w:r>
      <w:r w:rsidRPr="00C826DA">
        <w:rPr>
          <w:rFonts w:ascii="Arial" w:eastAsia="Calibri" w:hAnsi="Arial"/>
          <w:color w:val="000000"/>
          <w:kern w:val="2"/>
          <w:sz w:val="18"/>
          <w:szCs w:val="18"/>
        </w:rPr>
        <w:t>Words from Enlarged Songs of Praise by permission Oxford University Press</w:t>
      </w:r>
    </w:p>
    <w:bookmarkEnd w:id="4"/>
    <w:p w14:paraId="770436AB" w14:textId="77777777" w:rsidR="00E10C2D" w:rsidRPr="00E70C91" w:rsidRDefault="00E10C2D" w:rsidP="00E10C2D">
      <w:pPr>
        <w:rPr>
          <w:rFonts w:ascii="Arial" w:hAnsi="Arial" w:cs="Arial"/>
          <w:sz w:val="2"/>
          <w:szCs w:val="2"/>
        </w:rPr>
      </w:pPr>
    </w:p>
    <w:p w14:paraId="0D66B862" w14:textId="0BE7F142" w:rsidR="00E10C2D" w:rsidRPr="00A2740E" w:rsidRDefault="00E10C2D" w:rsidP="00397BDD">
      <w:pPr>
        <w:spacing w:after="240"/>
        <w:rPr>
          <w:rFonts w:ascii="Avenir Next LT Pro" w:hAnsi="Avenir Next LT Pro"/>
          <w:b/>
          <w:bCs/>
          <w:color w:val="2F5496" w:themeColor="accent1" w:themeShade="BF"/>
          <w:sz w:val="16"/>
          <w:szCs w:val="16"/>
        </w:rPr>
      </w:pP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축도</w:t>
      </w:r>
      <w:proofErr w:type="spellEnd"/>
      <w:proofErr w:type="gramEnd"/>
    </w:p>
    <w:p w14:paraId="542F2BDB" w14:textId="35CF19A2" w:rsidR="00246079" w:rsidRDefault="00E10C2D" w:rsidP="00DA5CD6">
      <w:pPr>
        <w:rPr>
          <w:rFonts w:cstheme="minorHAnsi"/>
          <w:b/>
          <w:bCs/>
          <w:color w:val="002060"/>
          <w:sz w:val="32"/>
          <w:szCs w:val="32"/>
        </w:rPr>
      </w:pPr>
      <w:bookmarkStart w:id="5" w:name="_Hlk136439008"/>
      <w:r>
        <w:rPr>
          <w:rFonts w:cstheme="minorHAnsi"/>
          <w:b/>
          <w:bCs/>
          <w:color w:val="002060"/>
          <w:sz w:val="32"/>
          <w:szCs w:val="32"/>
        </w:rPr>
        <w:t xml:space="preserve">Blessing </w:t>
      </w:r>
      <w:r w:rsidR="005374B1"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765288">
        <w:rPr>
          <w:rFonts w:cstheme="minorHAnsi"/>
          <w:b/>
          <w:bCs/>
          <w:color w:val="002060"/>
          <w:sz w:val="32"/>
          <w:szCs w:val="32"/>
        </w:rPr>
        <w:t xml:space="preserve">You shall go out with joy </w:t>
      </w:r>
      <w:r w:rsidRPr="00E10C2D">
        <w:rPr>
          <w:rFonts w:cstheme="minorHAnsi"/>
          <w:b/>
          <w:bCs/>
          <w:color w:val="002060"/>
          <w:sz w:val="32"/>
          <w:szCs w:val="32"/>
        </w:rPr>
        <w:t xml:space="preserve">TIS </w:t>
      </w:r>
      <w:r w:rsidR="00765288">
        <w:rPr>
          <w:rFonts w:cstheme="minorHAnsi"/>
          <w:b/>
          <w:bCs/>
          <w:color w:val="002060"/>
          <w:sz w:val="32"/>
          <w:szCs w:val="32"/>
        </w:rPr>
        <w:t>755</w:t>
      </w:r>
    </w:p>
    <w:p w14:paraId="05D1556E" w14:textId="77777777" w:rsidR="00C826DA" w:rsidRPr="00C826DA" w:rsidRDefault="00C826DA" w:rsidP="00C826DA">
      <w:pPr>
        <w:spacing w:before="120"/>
        <w:rPr>
          <w:rFonts w:ascii="Arial" w:eastAsia="Times New Roman" w:hAnsi="Arial" w:cs="Arial"/>
          <w:color w:val="000000"/>
          <w:sz w:val="10"/>
          <w:szCs w:val="10"/>
          <w:lang w:val="en" w:eastAsia="en-AU"/>
        </w:rPr>
      </w:pP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t>You shall go out with joy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be led forth with peace,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the mountains and the hills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shall break forth before you.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There'll be shouts of joy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the trees of the fields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shall clap, shall clap their hands.</w:t>
      </w:r>
      <w:r w:rsidRPr="00C826DA">
        <w:rPr>
          <w:rFonts w:ascii="Arial" w:eastAsia="Times New Roman" w:hAnsi="Arial" w:cs="Arial"/>
          <w:color w:val="000000"/>
          <w:sz w:val="16"/>
          <w:szCs w:val="16"/>
          <w:lang w:val="en" w:eastAsia="en-AU"/>
        </w:rPr>
        <w:br/>
      </w:r>
      <w:r w:rsidRPr="00C826DA">
        <w:rPr>
          <w:rFonts w:ascii="Arial" w:eastAsia="Times New Roman" w:hAnsi="Arial" w:cs="Arial"/>
          <w:color w:val="000000"/>
          <w:sz w:val="16"/>
          <w:szCs w:val="16"/>
          <w:lang w:val="en" w:eastAsia="en-AU"/>
        </w:rPr>
        <w:br/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t>And the trees of the fields shall clap their hands,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the trees of the fields shall clap their hands,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the trees of the fields shall clap their hands,</w:t>
      </w:r>
      <w:r w:rsidRPr="00C826DA">
        <w:rPr>
          <w:rFonts w:ascii="Arial" w:eastAsia="Times New Roman" w:hAnsi="Arial" w:cs="Arial"/>
          <w:color w:val="000000"/>
          <w:sz w:val="28"/>
          <w:szCs w:val="28"/>
          <w:lang w:val="en" w:eastAsia="en-AU"/>
        </w:rPr>
        <w:br/>
        <w:t>and you’ll go out with joy.</w:t>
      </w:r>
      <w:r w:rsidRPr="00C826DA">
        <w:rPr>
          <w:rFonts w:ascii="Arial" w:eastAsia="Times New Roman" w:hAnsi="Arial" w:cs="Arial"/>
          <w:color w:val="000000"/>
          <w:sz w:val="10"/>
          <w:szCs w:val="10"/>
          <w:lang w:val="en" w:eastAsia="en-AU"/>
        </w:rPr>
        <w:br/>
        <w:t xml:space="preserve">  </w:t>
      </w:r>
    </w:p>
    <w:p w14:paraId="4AC70293" w14:textId="72FE1896" w:rsidR="00C826DA" w:rsidRPr="00C826DA" w:rsidRDefault="00C826DA" w:rsidP="00C826DA">
      <w:pP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</w:pP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© 1975 </w:t>
      </w:r>
      <w:proofErr w:type="spellStart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>Lillenas</w:t>
      </w:r>
      <w:proofErr w:type="spellEnd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 Publishing Company Administered by </w:t>
      </w:r>
      <w:proofErr w:type="spellStart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>CopyCare</w:t>
      </w:r>
      <w:proofErr w:type="spellEnd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 </w:t>
      </w:r>
    </w:p>
    <w:p w14:paraId="45F09F0A" w14:textId="283ACE03" w:rsidR="00C826DA" w:rsidRPr="00C826DA" w:rsidRDefault="00C826DA" w:rsidP="00C826DA">
      <w:pP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</w:pP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ab/>
      </w:r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P.O. Box 77, </w:t>
      </w:r>
      <w:proofErr w:type="spellStart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>Hailsham</w:t>
      </w:r>
      <w:proofErr w:type="spellEnd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 BN27 3EF </w:t>
      </w:r>
      <w:proofErr w:type="gramStart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UK </w:t>
      </w:r>
      <w:r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 </w:t>
      </w:r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>CCLI</w:t>
      </w:r>
      <w:proofErr w:type="gramEnd"/>
      <w:r w:rsidRPr="00C826DA">
        <w:rPr>
          <w:rFonts w:ascii="Arial" w:eastAsia="Times New Roman" w:hAnsi="Arial" w:cs="Arial"/>
          <w:color w:val="000000"/>
          <w:sz w:val="18"/>
          <w:szCs w:val="22"/>
          <w:lang w:val="en" w:eastAsia="en-AU"/>
        </w:rPr>
        <w:t xml:space="preserve"> 65422</w:t>
      </w:r>
    </w:p>
    <w:p w14:paraId="53170FC6" w14:textId="77777777" w:rsidR="00C826DA" w:rsidRPr="005466A8" w:rsidRDefault="00C826DA" w:rsidP="00DA5CD6">
      <w:pPr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</w:p>
    <w:bookmarkEnd w:id="5"/>
    <w:p w14:paraId="1F9FFEDA" w14:textId="7B7437FD" w:rsidR="00A2740E" w:rsidRDefault="00A2740E" w:rsidP="00A2740E">
      <w:pPr>
        <w:rPr>
          <w:rFonts w:ascii="Arial" w:hAnsi="Arial" w:cs="Arial"/>
          <w:sz w:val="16"/>
          <w:szCs w:val="16"/>
        </w:rPr>
      </w:pPr>
    </w:p>
    <w:p w14:paraId="1A63E06B" w14:textId="77777777" w:rsidR="00D94860" w:rsidRDefault="00D94860" w:rsidP="00A2740E">
      <w:pPr>
        <w:rPr>
          <w:rFonts w:ascii="Arial" w:hAnsi="Arial" w:cs="Arial"/>
          <w:sz w:val="16"/>
          <w:szCs w:val="16"/>
        </w:rPr>
      </w:pPr>
    </w:p>
    <w:p w14:paraId="40EE076F" w14:textId="77777777" w:rsidR="00D94860" w:rsidRPr="00D94860" w:rsidRDefault="00D94860" w:rsidP="00D94860">
      <w:pPr>
        <w:jc w:val="center"/>
        <w:rPr>
          <w:rFonts w:ascii="Avenir Book" w:eastAsiaTheme="minorHAnsi" w:hAnsi="Avenir Book" w:cs="Arial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p w14:paraId="50BE2BA7" w14:textId="77777777" w:rsidR="00D94860" w:rsidRPr="005466A8" w:rsidRDefault="00D94860" w:rsidP="00A2740E">
      <w:pPr>
        <w:rPr>
          <w:rFonts w:ascii="Arial" w:hAnsi="Arial" w:cs="Arial"/>
          <w:sz w:val="16"/>
          <w:szCs w:val="16"/>
        </w:rPr>
      </w:pPr>
    </w:p>
    <w:sectPr w:rsidR="00D94860" w:rsidRPr="005466A8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38"/>
    <w:multiLevelType w:val="hybridMultilevel"/>
    <w:tmpl w:val="D22A4588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1"/>
  </w:num>
  <w:num w:numId="2" w16cid:durableId="110526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378D7"/>
    <w:rsid w:val="0007349D"/>
    <w:rsid w:val="00080651"/>
    <w:rsid w:val="00091A3A"/>
    <w:rsid w:val="00092375"/>
    <w:rsid w:val="00093DD6"/>
    <w:rsid w:val="000A5EDD"/>
    <w:rsid w:val="000B1ECF"/>
    <w:rsid w:val="000C5F1F"/>
    <w:rsid w:val="000D72F6"/>
    <w:rsid w:val="000E3ACF"/>
    <w:rsid w:val="000F5BDD"/>
    <w:rsid w:val="00101220"/>
    <w:rsid w:val="0013484C"/>
    <w:rsid w:val="00157CA9"/>
    <w:rsid w:val="0018189A"/>
    <w:rsid w:val="001A40C8"/>
    <w:rsid w:val="001B51C1"/>
    <w:rsid w:val="001B64DA"/>
    <w:rsid w:val="001C0BF1"/>
    <w:rsid w:val="001C428F"/>
    <w:rsid w:val="001E61CB"/>
    <w:rsid w:val="002043F3"/>
    <w:rsid w:val="00205774"/>
    <w:rsid w:val="0021126E"/>
    <w:rsid w:val="00211461"/>
    <w:rsid w:val="00222868"/>
    <w:rsid w:val="002228DA"/>
    <w:rsid w:val="00224190"/>
    <w:rsid w:val="00233C7C"/>
    <w:rsid w:val="00235113"/>
    <w:rsid w:val="00246079"/>
    <w:rsid w:val="002557E3"/>
    <w:rsid w:val="00283961"/>
    <w:rsid w:val="0029633B"/>
    <w:rsid w:val="002B6D4D"/>
    <w:rsid w:val="002F1C3D"/>
    <w:rsid w:val="00304CD3"/>
    <w:rsid w:val="00307FDB"/>
    <w:rsid w:val="00313930"/>
    <w:rsid w:val="00327F2D"/>
    <w:rsid w:val="0033254F"/>
    <w:rsid w:val="0034453E"/>
    <w:rsid w:val="00390A63"/>
    <w:rsid w:val="00397BDD"/>
    <w:rsid w:val="003A5898"/>
    <w:rsid w:val="003C2034"/>
    <w:rsid w:val="003C72C9"/>
    <w:rsid w:val="004321FC"/>
    <w:rsid w:val="00482E2B"/>
    <w:rsid w:val="0052088B"/>
    <w:rsid w:val="00522B2F"/>
    <w:rsid w:val="0053497E"/>
    <w:rsid w:val="005374B1"/>
    <w:rsid w:val="005466A8"/>
    <w:rsid w:val="00556473"/>
    <w:rsid w:val="0058394C"/>
    <w:rsid w:val="00583D6C"/>
    <w:rsid w:val="0059145C"/>
    <w:rsid w:val="005D455D"/>
    <w:rsid w:val="005E4B30"/>
    <w:rsid w:val="00601DD6"/>
    <w:rsid w:val="006121C4"/>
    <w:rsid w:val="00616C10"/>
    <w:rsid w:val="00644E59"/>
    <w:rsid w:val="00651756"/>
    <w:rsid w:val="006862A1"/>
    <w:rsid w:val="006A7428"/>
    <w:rsid w:val="006D4959"/>
    <w:rsid w:val="006F742B"/>
    <w:rsid w:val="006F7F44"/>
    <w:rsid w:val="00737929"/>
    <w:rsid w:val="00765288"/>
    <w:rsid w:val="007761B8"/>
    <w:rsid w:val="00783551"/>
    <w:rsid w:val="007B3B50"/>
    <w:rsid w:val="007C0DC6"/>
    <w:rsid w:val="007E2138"/>
    <w:rsid w:val="007E5235"/>
    <w:rsid w:val="008035F8"/>
    <w:rsid w:val="008432F9"/>
    <w:rsid w:val="008461DB"/>
    <w:rsid w:val="00847649"/>
    <w:rsid w:val="00854501"/>
    <w:rsid w:val="00890923"/>
    <w:rsid w:val="00891B3A"/>
    <w:rsid w:val="00891E7B"/>
    <w:rsid w:val="008A479A"/>
    <w:rsid w:val="008F5171"/>
    <w:rsid w:val="009128CD"/>
    <w:rsid w:val="009165C8"/>
    <w:rsid w:val="00921D3F"/>
    <w:rsid w:val="00945A9B"/>
    <w:rsid w:val="0096359D"/>
    <w:rsid w:val="009642B5"/>
    <w:rsid w:val="00966BEC"/>
    <w:rsid w:val="009B2038"/>
    <w:rsid w:val="009C4F5D"/>
    <w:rsid w:val="009C73AF"/>
    <w:rsid w:val="009E3070"/>
    <w:rsid w:val="009F3925"/>
    <w:rsid w:val="009F5130"/>
    <w:rsid w:val="00A14677"/>
    <w:rsid w:val="00A2740E"/>
    <w:rsid w:val="00A457D1"/>
    <w:rsid w:val="00A4599D"/>
    <w:rsid w:val="00A45BF2"/>
    <w:rsid w:val="00A500DA"/>
    <w:rsid w:val="00A733E1"/>
    <w:rsid w:val="00A74DE6"/>
    <w:rsid w:val="00A802E2"/>
    <w:rsid w:val="00AA3CCB"/>
    <w:rsid w:val="00AB177D"/>
    <w:rsid w:val="00AC1A34"/>
    <w:rsid w:val="00AF0058"/>
    <w:rsid w:val="00AF4FE6"/>
    <w:rsid w:val="00AF799A"/>
    <w:rsid w:val="00B10C9A"/>
    <w:rsid w:val="00B51B82"/>
    <w:rsid w:val="00B67EB8"/>
    <w:rsid w:val="00B74399"/>
    <w:rsid w:val="00B97B28"/>
    <w:rsid w:val="00BB3DF6"/>
    <w:rsid w:val="00BC4D17"/>
    <w:rsid w:val="00C1125D"/>
    <w:rsid w:val="00C161F9"/>
    <w:rsid w:val="00C22503"/>
    <w:rsid w:val="00C24FB2"/>
    <w:rsid w:val="00C32C8C"/>
    <w:rsid w:val="00C3428C"/>
    <w:rsid w:val="00C34554"/>
    <w:rsid w:val="00C500B6"/>
    <w:rsid w:val="00C626A7"/>
    <w:rsid w:val="00C72A4C"/>
    <w:rsid w:val="00C7454A"/>
    <w:rsid w:val="00C826DA"/>
    <w:rsid w:val="00CA0BE3"/>
    <w:rsid w:val="00CD5DC1"/>
    <w:rsid w:val="00D01A81"/>
    <w:rsid w:val="00D668EC"/>
    <w:rsid w:val="00D814E9"/>
    <w:rsid w:val="00D92BB5"/>
    <w:rsid w:val="00D94860"/>
    <w:rsid w:val="00DA5CD6"/>
    <w:rsid w:val="00E10C2D"/>
    <w:rsid w:val="00E33BEA"/>
    <w:rsid w:val="00E61388"/>
    <w:rsid w:val="00E61588"/>
    <w:rsid w:val="00E70C91"/>
    <w:rsid w:val="00E8285F"/>
    <w:rsid w:val="00E92EB1"/>
    <w:rsid w:val="00E97A9F"/>
    <w:rsid w:val="00EB570D"/>
    <w:rsid w:val="00EF0A5D"/>
    <w:rsid w:val="00F008D4"/>
    <w:rsid w:val="00F40A3F"/>
    <w:rsid w:val="00F43B88"/>
    <w:rsid w:val="00F52792"/>
    <w:rsid w:val="00F80E0E"/>
    <w:rsid w:val="00F96B54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-NhjfJ_RZ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5</cp:revision>
  <cp:lastPrinted>2023-05-25T03:42:00Z</cp:lastPrinted>
  <dcterms:created xsi:type="dcterms:W3CDTF">2023-07-31T03:14:00Z</dcterms:created>
  <dcterms:modified xsi:type="dcterms:W3CDTF">2023-08-01T00:13:00Z</dcterms:modified>
</cp:coreProperties>
</file>